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73F86" w14:textId="18A888B8" w:rsidR="009F5170" w:rsidRDefault="009F5170" w:rsidP="009F5170">
      <w:pPr>
        <w:jc w:val="right"/>
      </w:pPr>
      <w:r>
        <w:t xml:space="preserve">Приложение </w:t>
      </w:r>
      <w:r w:rsidR="00624CD2">
        <w:t>3</w:t>
      </w:r>
    </w:p>
    <w:p w14:paraId="1C7CAEC1" w14:textId="77777777" w:rsidR="009F5170" w:rsidRDefault="009F5170" w:rsidP="009F5170">
      <w:pPr>
        <w:jc w:val="right"/>
      </w:pPr>
      <w:r>
        <w:t>к Дополнительному соглашению 2</w:t>
      </w:r>
    </w:p>
    <w:p w14:paraId="7648E8FE" w14:textId="77777777" w:rsidR="009F5170" w:rsidRDefault="009F5170" w:rsidP="009F5170">
      <w:pPr>
        <w:jc w:val="right"/>
      </w:pPr>
      <w:r>
        <w:t xml:space="preserve"> от 27.02.2025</w:t>
      </w:r>
    </w:p>
    <w:p w14:paraId="661F5208" w14:textId="77777777" w:rsidR="009F5170" w:rsidRDefault="009F5170" w:rsidP="009F5170">
      <w:pPr>
        <w:jc w:val="right"/>
      </w:pPr>
    </w:p>
    <w:p w14:paraId="7821A375" w14:textId="2973FC80" w:rsidR="006F7976" w:rsidRPr="004A2952" w:rsidRDefault="006F7976" w:rsidP="0062142D">
      <w:pPr>
        <w:jc w:val="right"/>
      </w:pPr>
      <w:r w:rsidRPr="004A2952">
        <w:t>Приложение 3</w:t>
      </w:r>
    </w:p>
    <w:p w14:paraId="3D88C7CD" w14:textId="3655998D" w:rsidR="006F7976" w:rsidRPr="004A2952" w:rsidRDefault="00427E0E" w:rsidP="0062142D">
      <w:pPr>
        <w:tabs>
          <w:tab w:val="left" w:pos="3525"/>
          <w:tab w:val="right" w:pos="10318"/>
        </w:tabs>
      </w:pPr>
      <w:r w:rsidRPr="004A2952">
        <w:tab/>
      </w:r>
      <w:r w:rsidRPr="004A2952">
        <w:tab/>
      </w:r>
      <w:r w:rsidR="006F7976" w:rsidRPr="004A2952">
        <w:t>к Тарифному соглашению</w:t>
      </w:r>
    </w:p>
    <w:p w14:paraId="4365C689" w14:textId="77777777" w:rsidR="006F7976" w:rsidRPr="004A2952" w:rsidRDefault="006F7976" w:rsidP="0062142D">
      <w:pPr>
        <w:jc w:val="right"/>
      </w:pPr>
      <w:r w:rsidRPr="004A2952">
        <w:t>в системе обязательного медицинского страхования</w:t>
      </w:r>
    </w:p>
    <w:p w14:paraId="327E3F0D" w14:textId="6E9D9A19" w:rsidR="006F7976" w:rsidRPr="004A2952" w:rsidRDefault="006F7976" w:rsidP="0062142D">
      <w:pPr>
        <w:jc w:val="right"/>
      </w:pPr>
      <w:r w:rsidRPr="004A2952">
        <w:t>Ханты-Мансийского автономного округа – Югры на 20</w:t>
      </w:r>
      <w:r w:rsidR="006F400D" w:rsidRPr="004A2952">
        <w:t>2</w:t>
      </w:r>
      <w:r w:rsidR="00980034">
        <w:t>5</w:t>
      </w:r>
      <w:r w:rsidR="000C38A4" w:rsidRPr="004A2952">
        <w:t xml:space="preserve"> </w:t>
      </w:r>
      <w:r w:rsidRPr="004A2952">
        <w:t>год</w:t>
      </w:r>
    </w:p>
    <w:p w14:paraId="3045A1ED" w14:textId="21C759F5" w:rsidR="006F7976" w:rsidRPr="004A2952" w:rsidRDefault="006F7976" w:rsidP="0062142D">
      <w:pPr>
        <w:jc w:val="right"/>
      </w:pPr>
      <w:r w:rsidRPr="004A2952">
        <w:t xml:space="preserve">от </w:t>
      </w:r>
      <w:r w:rsidR="00FD7AEC" w:rsidRPr="004A2952">
        <w:t>2</w:t>
      </w:r>
      <w:r w:rsidR="00980034">
        <w:t>8</w:t>
      </w:r>
      <w:r w:rsidRPr="004A2952">
        <w:t>.12.20</w:t>
      </w:r>
      <w:r w:rsidR="001E37A9" w:rsidRPr="004A2952">
        <w:t>2</w:t>
      </w:r>
      <w:r w:rsidR="00980034">
        <w:t>4</w:t>
      </w:r>
    </w:p>
    <w:p w14:paraId="34B4CDEB" w14:textId="37DBAD42" w:rsidR="00EB11C5" w:rsidRPr="004A2952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4A2952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4A2952" w:rsidRDefault="0096610A" w:rsidP="0062142D">
      <w:pPr>
        <w:jc w:val="center"/>
        <w:rPr>
          <w:b/>
          <w:sz w:val="28"/>
          <w:szCs w:val="28"/>
        </w:rPr>
      </w:pPr>
      <w:r w:rsidRPr="004A2952">
        <w:rPr>
          <w:b/>
          <w:sz w:val="28"/>
          <w:szCs w:val="28"/>
        </w:rPr>
        <w:t>П</w:t>
      </w:r>
      <w:r w:rsidR="00B51B54" w:rsidRPr="004A2952">
        <w:rPr>
          <w:b/>
          <w:sz w:val="28"/>
          <w:szCs w:val="28"/>
        </w:rPr>
        <w:t>ОРЯДОК</w:t>
      </w:r>
    </w:p>
    <w:p w14:paraId="168555FA" w14:textId="69E1EB06" w:rsidR="00216B5A" w:rsidRPr="004A2952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4A2952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4A2952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A2952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4A2952">
        <w:rPr>
          <w:rFonts w:eastAsiaTheme="minorHAnsi"/>
          <w:b/>
          <w:sz w:val="28"/>
          <w:szCs w:val="28"/>
        </w:rPr>
        <w:t xml:space="preserve"> стационара</w:t>
      </w:r>
      <w:r w:rsidRPr="004A295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4A295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4A2952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4A2952" w:rsidRDefault="00CB51A4" w:rsidP="0062142D">
      <w:pPr>
        <w:jc w:val="center"/>
        <w:rPr>
          <w:b/>
          <w:sz w:val="24"/>
          <w:szCs w:val="24"/>
        </w:rPr>
      </w:pPr>
      <w:r w:rsidRPr="004A2952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4A2952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4A2952" w:rsidRDefault="000C38A4" w:rsidP="0062142D">
      <w:pPr>
        <w:jc w:val="center"/>
        <w:rPr>
          <w:b/>
          <w:sz w:val="24"/>
          <w:szCs w:val="24"/>
        </w:rPr>
      </w:pPr>
    </w:p>
    <w:p w14:paraId="6E4E1D6B" w14:textId="77777777" w:rsidR="000C38A4" w:rsidRPr="00F93F8E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 xml:space="preserve"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</w:t>
      </w:r>
      <w:r w:rsidRPr="00F93F8E">
        <w:rPr>
          <w:bCs/>
          <w:sz w:val="24"/>
          <w:szCs w:val="28"/>
        </w:rPr>
        <w:t>распределение медицинских организаций, участвующих в реализации ТП ОМС, осуществляется по следующим уровням</w:t>
      </w:r>
      <w:r w:rsidRPr="00F93F8E">
        <w:rPr>
          <w:sz w:val="24"/>
          <w:szCs w:val="28"/>
        </w:rPr>
        <w:t>:</w:t>
      </w:r>
    </w:p>
    <w:p w14:paraId="3E10F12D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0369F375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564BCF17" w14:textId="278931B5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помощь.</w:t>
      </w:r>
    </w:p>
    <w:p w14:paraId="6E3F04C8" w14:textId="4921F6CC" w:rsidR="00CB51A4" w:rsidRPr="004A2952" w:rsidRDefault="00566576" w:rsidP="002450E6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1.</w:t>
      </w:r>
      <w:r w:rsidR="002450E6" w:rsidRPr="00F93F8E">
        <w:rPr>
          <w:rFonts w:eastAsiaTheme="minorHAnsi"/>
          <w:sz w:val="24"/>
          <w:szCs w:val="24"/>
          <w:lang w:eastAsia="en-US"/>
        </w:rPr>
        <w:t>4</w:t>
      </w:r>
      <w:r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CB51A4" w:rsidRPr="00F93F8E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F93F8E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F93F8E">
        <w:rPr>
          <w:rFonts w:eastAsiaTheme="minorHAnsi"/>
          <w:sz w:val="24"/>
          <w:szCs w:val="24"/>
          <w:lang w:eastAsia="en-US"/>
        </w:rPr>
        <w:t>структурных подразделений медицинских организаций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, оказывающих медицинскую помощь </w:t>
      </w:r>
      <w:r w:rsidR="006819A9" w:rsidRPr="004A2952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4A2952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4A2952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2. </w:t>
      </w:r>
      <w:r w:rsidR="00A96992" w:rsidRPr="004A2952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4A2952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F93F8E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4A2952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4A2952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4A2952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4A2952">
        <w:rPr>
          <w:color w:val="000000" w:themeColor="text1"/>
          <w:sz w:val="24"/>
          <w:szCs w:val="24"/>
        </w:rPr>
        <w:t xml:space="preserve">. </w:t>
      </w:r>
      <w:r w:rsidRPr="004A2952">
        <w:rPr>
          <w:color w:val="000000" w:themeColor="text1"/>
          <w:sz w:val="24"/>
          <w:szCs w:val="24"/>
        </w:rPr>
        <w:t xml:space="preserve">МО – исполнитель, не имеющая прикрепленного населения, либо при оказании медицинских услуг пациенту, прикрепленному к иной медицинской организации, </w:t>
      </w:r>
      <w:r w:rsidRPr="004A2952">
        <w:rPr>
          <w:color w:val="000000" w:themeColor="text1"/>
          <w:sz w:val="24"/>
          <w:szCs w:val="24"/>
        </w:rPr>
        <w:lastRenderedPageBreak/>
        <w:t xml:space="preserve">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</w:t>
      </w:r>
      <w:r w:rsidRPr="00F93F8E">
        <w:rPr>
          <w:color w:val="000000" w:themeColor="text1"/>
          <w:sz w:val="24"/>
          <w:szCs w:val="24"/>
        </w:rPr>
        <w:t>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2F71690E" w14:textId="055EE1A2" w:rsidR="00927138" w:rsidRPr="00F93F8E" w:rsidRDefault="006E4ACE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F93F8E">
        <w:rPr>
          <w:sz w:val="24"/>
          <w:szCs w:val="24"/>
        </w:rPr>
        <w:t xml:space="preserve">При этом во всех случаях направления на госпитализацию в плановой форме из любых условий оказания </w:t>
      </w:r>
      <w:r w:rsidR="00980034" w:rsidRPr="00F93F8E">
        <w:rPr>
          <w:sz w:val="24"/>
          <w:szCs w:val="24"/>
        </w:rPr>
        <w:t>медицинской помощи</w:t>
      </w:r>
      <w:r w:rsidRPr="00F93F8E">
        <w:rPr>
          <w:sz w:val="24"/>
          <w:szCs w:val="24"/>
        </w:rPr>
        <w:t>, МО публикует (размещает) направление в электронном виде в «Региональном реестре направлений в системе ОМС» на информационном ресурсе ТФОМС Югры, а МО</w:t>
      </w:r>
      <w:r w:rsidRPr="00F93F8E">
        <w:t xml:space="preserve"> </w:t>
      </w:r>
      <w:r w:rsidRPr="00F93F8E">
        <w:rPr>
          <w:sz w:val="24"/>
          <w:szCs w:val="24"/>
        </w:rPr>
        <w:t>осуществляющая госпитализацию указывает данные направления в реестре счетов на оказанную медицинскую помощь.</w:t>
      </w:r>
    </w:p>
    <w:p w14:paraId="72AF742E" w14:textId="77777777" w:rsidR="00827B58" w:rsidRPr="00F93F8E" w:rsidRDefault="00827B58" w:rsidP="0062142D">
      <w:pPr>
        <w:ind w:firstLine="540"/>
        <w:jc w:val="both"/>
        <w:rPr>
          <w:sz w:val="24"/>
          <w:szCs w:val="24"/>
        </w:rPr>
      </w:pPr>
    </w:p>
    <w:p w14:paraId="67CC567F" w14:textId="65789248" w:rsidR="00CB51A4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F93F8E">
        <w:rPr>
          <w:rFonts w:eastAsiaTheme="minorHAnsi"/>
          <w:b/>
          <w:sz w:val="24"/>
          <w:szCs w:val="24"/>
        </w:rPr>
        <w:t>3</w:t>
      </w:r>
      <w:r w:rsidR="00CB51A4" w:rsidRPr="00F93F8E">
        <w:rPr>
          <w:rFonts w:eastAsiaTheme="minorHAnsi"/>
          <w:b/>
          <w:sz w:val="24"/>
          <w:szCs w:val="24"/>
        </w:rPr>
        <w:t>. Основные подходы к группировке</w:t>
      </w:r>
      <w:r w:rsidR="00CB51A4" w:rsidRPr="004A2952">
        <w:rPr>
          <w:rFonts w:eastAsiaTheme="minorHAnsi"/>
          <w:b/>
          <w:sz w:val="24"/>
          <w:szCs w:val="24"/>
        </w:rPr>
        <w:t xml:space="preserve"> случаев </w:t>
      </w:r>
    </w:p>
    <w:p w14:paraId="251F4093" w14:textId="77777777" w:rsidR="00CB51A4" w:rsidRPr="004A2952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654FE095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CB51A4" w:rsidRPr="004A2952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4A2952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4A2952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4A295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4A295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4A2952">
        <w:rPr>
          <w:rFonts w:eastAsiaTheme="minorHAnsi"/>
          <w:sz w:val="24"/>
          <w:szCs w:val="24"/>
          <w:lang w:eastAsia="en-US"/>
        </w:rPr>
        <w:t>и/</w:t>
      </w:r>
      <w:r w:rsidR="00CB51A4" w:rsidRPr="004A295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4A2952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(Sequential Organ Failure Assessment, SOFA), шкала оценки органной недостаточности у пациентов детского возраста, находящихся на интенсивной терапии (Pediatric Sequential Organ Failure Assessment, pSOFA), шкала реабилитационной маршрутизации;</w:t>
      </w:r>
    </w:p>
    <w:p w14:paraId="5729AA19" w14:textId="33CF346C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4A2952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4A2952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4A295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4A2952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k</w:t>
      </w:r>
      <w:r w:rsidR="00BB4EC6" w:rsidRPr="004A2952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Pr="004A2952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m</w:t>
      </w:r>
      <w:r w:rsidR="00290055" w:rsidRPr="004A2952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="00BB4EC6" w:rsidRPr="004A2952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5508C5E4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r w:rsidR="00CB51A4" w:rsidRPr="004A295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4A2952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4A2952">
        <w:rPr>
          <w:rFonts w:eastAsiaTheme="minorHAnsi"/>
          <w:sz w:val="24"/>
          <w:szCs w:val="24"/>
          <w:lang w:eastAsia="en-US"/>
        </w:rPr>
        <w:t>ей</w:t>
      </w:r>
      <w:r w:rsidRPr="004A2952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00482B8D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4A2952">
        <w:rPr>
          <w:rFonts w:eastAsiaTheme="minorHAnsi"/>
          <w:sz w:val="24"/>
          <w:szCs w:val="24"/>
          <w:lang w:eastAsia="en-US"/>
        </w:rPr>
        <w:t>202</w:t>
      </w:r>
      <w:r w:rsidR="00AB7F5F">
        <w:rPr>
          <w:rFonts w:eastAsiaTheme="minorHAnsi"/>
          <w:sz w:val="24"/>
          <w:szCs w:val="24"/>
          <w:lang w:eastAsia="en-US"/>
        </w:rPr>
        <w:t>5</w:t>
      </w:r>
      <w:r w:rsidR="00386E3D" w:rsidRPr="004A2952">
        <w:rPr>
          <w:rFonts w:eastAsiaTheme="minorHAnsi"/>
          <w:sz w:val="24"/>
          <w:szCs w:val="24"/>
          <w:lang w:eastAsia="en-US"/>
        </w:rPr>
        <w:t>_</w:t>
      </w:r>
      <w:r w:rsidRPr="004A2952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275F3482" w14:textId="77777777" w:rsidR="00DB7D66" w:rsidRDefault="00DB7D66" w:rsidP="0062142D">
      <w:pPr>
        <w:jc w:val="center"/>
        <w:rPr>
          <w:rFonts w:eastAsiaTheme="minorHAnsi"/>
          <w:b/>
          <w:sz w:val="24"/>
          <w:szCs w:val="24"/>
        </w:rPr>
      </w:pPr>
    </w:p>
    <w:p w14:paraId="50982FB8" w14:textId="5FF3CF29" w:rsidR="008A2651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4</w:t>
      </w:r>
      <w:r w:rsidR="00855023" w:rsidRPr="004A2952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1. Размер базовой ставки без учета коэффициента дифференциации; </w:t>
      </w:r>
    </w:p>
    <w:p w14:paraId="4E52EB4D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1DC10687" w14:textId="77777777" w:rsidR="00881FDA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>6. Коэффиц</w:t>
      </w:r>
      <w:r w:rsidR="00881FDA" w:rsidRPr="004A2952">
        <w:rPr>
          <w:sz w:val="24"/>
          <w:szCs w:val="24"/>
        </w:rPr>
        <w:t>иент сложности лечения пациента;</w:t>
      </w:r>
    </w:p>
    <w:p w14:paraId="50E336B4" w14:textId="77777777" w:rsidR="00881FDA" w:rsidRPr="004A2952" w:rsidRDefault="00881FDA" w:rsidP="00881FDA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 </w:t>
      </w:r>
    </w:p>
    <w:p w14:paraId="796B87C6" w14:textId="23195A30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874927" w:rsidRPr="004A2952">
        <w:rPr>
          <w:rFonts w:eastAsia="Calibri"/>
          <w:sz w:val="24"/>
          <w:szCs w:val="24"/>
          <w:lang w:eastAsia="en-US"/>
        </w:rPr>
        <w:t>С</w:t>
      </w:r>
      <w:r w:rsidRPr="004A2952">
        <w:rPr>
          <w:rFonts w:eastAsia="Calibri"/>
          <w:sz w:val="24"/>
          <w:szCs w:val="24"/>
          <w:lang w:eastAsia="en-US"/>
        </w:rPr>
        <w:t xml:space="preserve">кс), определяется </w:t>
      </w:r>
      <w:r w:rsidRPr="004A295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4BEC6F67" w:rsidR="005E2B5D" w:rsidRPr="004A2952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</m:t>
        </m:r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4A2952">
        <w:rPr>
          <w:color w:val="000000"/>
          <w:sz w:val="24"/>
          <w:szCs w:val="24"/>
        </w:rPr>
        <w:t xml:space="preserve">, </w:t>
      </w:r>
      <w:r w:rsidRPr="004A2952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04837AC8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БСкс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4A2952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407283">
        <w:rPr>
          <w:rFonts w:eastAsiaTheme="minorHAnsi"/>
          <w:sz w:val="24"/>
          <w:szCs w:val="24"/>
          <w:lang w:eastAsia="en-US"/>
        </w:rPr>
        <w:t>5</w:t>
      </w:r>
      <w:r w:rsidRPr="004A2952">
        <w:rPr>
          <w:rFonts w:eastAsiaTheme="minorHAnsi"/>
          <w:sz w:val="24"/>
          <w:szCs w:val="24"/>
          <w:lang w:eastAsia="en-US"/>
        </w:rPr>
        <w:t xml:space="preserve"> год – 1,7</w:t>
      </w:r>
      <w:r w:rsidR="00AB7F5F">
        <w:rPr>
          <w:rFonts w:eastAsiaTheme="minorHAnsi"/>
          <w:sz w:val="24"/>
          <w:szCs w:val="24"/>
          <w:lang w:eastAsia="en-US"/>
        </w:rPr>
        <w:t>48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1CD482F" w14:textId="54E5F08C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КЗкс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0" w:name="_Hlk501436786"/>
      <w:r w:rsidRPr="004A2952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4A2952">
        <w:rPr>
          <w:rFonts w:eastAsiaTheme="minorHAnsi"/>
          <w:b/>
          <w:bCs/>
          <w:sz w:val="24"/>
          <w:szCs w:val="24"/>
        </w:rPr>
        <w:t>риложении 2</w:t>
      </w:r>
      <w:r w:rsidR="00AB7F5F">
        <w:rPr>
          <w:rFonts w:eastAsiaTheme="minorHAnsi"/>
          <w:b/>
          <w:bCs/>
          <w:sz w:val="24"/>
          <w:szCs w:val="24"/>
        </w:rPr>
        <w:t>6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0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FC4E13F" w14:textId="75BD230B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КСкс – </w:t>
      </w:r>
      <w:bookmarkStart w:id="1" w:name="_Hlk61511488"/>
      <w:r w:rsidRPr="004A2952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1"/>
      <w:r w:rsidRPr="004A295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4A2952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2</w:t>
      </w:r>
      <w:r w:rsidR="00AB7F5F">
        <w:rPr>
          <w:rFonts w:eastAsiaTheme="minorHAnsi"/>
          <w:b/>
          <w:sz w:val="24"/>
          <w:szCs w:val="24"/>
          <w:lang w:eastAsia="en-US"/>
        </w:rPr>
        <w:t>6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4AFB1AF3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КУСкс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4A2952">
        <w:rPr>
          <w:rFonts w:eastAsiaTheme="minorHAnsi"/>
          <w:b/>
          <w:bCs/>
          <w:sz w:val="24"/>
          <w:szCs w:val="24"/>
          <w:lang w:eastAsia="en-US"/>
        </w:rPr>
        <w:t>приложением 2</w:t>
      </w:r>
      <w:r w:rsidR="00AB7F5F">
        <w:rPr>
          <w:rFonts w:eastAsiaTheme="minorHAnsi"/>
          <w:b/>
          <w:bCs/>
          <w:sz w:val="24"/>
          <w:szCs w:val="24"/>
          <w:lang w:eastAsia="en-US"/>
        </w:rPr>
        <w:t>8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КУСкс.</w:t>
      </w:r>
    </w:p>
    <w:p w14:paraId="24001BBF" w14:textId="745423F6" w:rsidR="00C86B8D" w:rsidRPr="004A2952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4A2952">
        <w:rPr>
          <w:rFonts w:eastAsiaTheme="minorHAnsi"/>
          <w:b/>
          <w:bCs/>
          <w:sz w:val="24"/>
          <w:szCs w:val="24"/>
        </w:rPr>
        <w:t>приложении 2</w:t>
      </w:r>
      <w:r w:rsidR="00AB7F5F">
        <w:rPr>
          <w:rFonts w:eastAsiaTheme="minorHAnsi"/>
          <w:b/>
          <w:bCs/>
          <w:sz w:val="24"/>
          <w:szCs w:val="24"/>
        </w:rPr>
        <w:t>6</w:t>
      </w:r>
      <w:r w:rsidRPr="004A2952">
        <w:rPr>
          <w:rFonts w:eastAsiaTheme="minorHAnsi"/>
          <w:sz w:val="24"/>
          <w:szCs w:val="24"/>
        </w:rPr>
        <w:t xml:space="preserve"> к</w:t>
      </w:r>
      <w:r w:rsidRPr="004A295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1EF2128" w14:textId="240E6EB7" w:rsidR="00881FDA" w:rsidRPr="004A2952" w:rsidRDefault="00881FDA" w:rsidP="00881FD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КЗПкс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4A2952">
        <w:rPr>
          <w:rFonts w:eastAsiaTheme="minorHAnsi"/>
          <w:b/>
          <w:bCs/>
          <w:sz w:val="24"/>
          <w:szCs w:val="24"/>
        </w:rPr>
        <w:t>приложением 2</w:t>
      </w:r>
      <w:r w:rsidR="00CB1B0F">
        <w:rPr>
          <w:rFonts w:eastAsiaTheme="minorHAnsi"/>
          <w:b/>
          <w:bCs/>
          <w:sz w:val="24"/>
          <w:szCs w:val="24"/>
        </w:rPr>
        <w:t>8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4141B09A" w14:textId="0407F859" w:rsidR="004E689B" w:rsidRPr="004A2952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r w:rsidRPr="004A2952">
        <w:rPr>
          <w:rFonts w:eastAsia="Calibri"/>
          <w:sz w:val="24"/>
          <w:szCs w:val="24"/>
        </w:rPr>
        <w:t>КСЛПкс – коэффициент сложности лечения пациента</w:t>
      </w:r>
      <w:r w:rsidR="005E2B5D" w:rsidRPr="004A2952">
        <w:rPr>
          <w:rFonts w:eastAsia="Calibri"/>
          <w:sz w:val="24"/>
          <w:szCs w:val="24"/>
        </w:rPr>
        <w:t xml:space="preserve"> </w:t>
      </w:r>
      <w:r w:rsidR="00794F8F" w:rsidRPr="004A2952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4A2952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4A2952">
        <w:rPr>
          <w:rFonts w:eastAsia="Calibri"/>
          <w:sz w:val="24"/>
          <w:szCs w:val="24"/>
        </w:rPr>
        <w:t>,</w:t>
      </w:r>
      <w:bookmarkStart w:id="2" w:name="_Hlk501437882"/>
      <w:r w:rsidRPr="004A2952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4A2952">
        <w:rPr>
          <w:rFonts w:eastAsia="Calibri"/>
          <w:b/>
          <w:bCs/>
          <w:sz w:val="24"/>
          <w:szCs w:val="24"/>
        </w:rPr>
        <w:t>приложению 2</w:t>
      </w:r>
      <w:r w:rsidR="00893A4E">
        <w:rPr>
          <w:rFonts w:eastAsia="Calibri"/>
          <w:b/>
          <w:bCs/>
          <w:sz w:val="24"/>
          <w:szCs w:val="24"/>
        </w:rPr>
        <w:t>9</w:t>
      </w:r>
      <w:r w:rsidRPr="004A2952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2"/>
      <w:r w:rsidRPr="004A2952">
        <w:rPr>
          <w:rFonts w:eastAsia="Calibri"/>
          <w:sz w:val="24"/>
          <w:szCs w:val="24"/>
        </w:rPr>
        <w:t>.</w:t>
      </w:r>
    </w:p>
    <w:p w14:paraId="3E3585BB" w14:textId="0E1EFFA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 xml:space="preserve">Стоимость одного случая госпитализации по КСГ, в составе которых Программой </w:t>
      </w:r>
      <w:r w:rsidRPr="004A2952">
        <w:rPr>
          <w:color w:val="000000"/>
          <w:sz w:val="24"/>
          <w:szCs w:val="24"/>
        </w:rPr>
        <w:lastRenderedPageBreak/>
        <w:t>установлена доля заработной платы и прочих расходов, определяется по следующей формуле:</w:t>
      </w:r>
    </w:p>
    <w:p w14:paraId="26582E87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65A8487C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8"/>
            <w:szCs w:val="28"/>
          </w:rPr>
          <m:t>Скс=БСкс×КЗкс×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8"/>
                        <w:szCs w:val="28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8"/>
                <w:szCs w:val="28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8"/>
                    <w:szCs w:val="28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8"/>
                <w:szCs w:val="28"/>
              </w:rPr>
              <m:t>×КСкс×КУСкс×КД</m:t>
            </m:r>
          </m:e>
        </m:d>
        <m:r>
          <w:rPr>
            <w:rFonts w:ascii="Cambria Math" w:eastAsia="Cambria Math" w:hAnsi="Cambria Math"/>
            <w:sz w:val="28"/>
            <w:szCs w:val="28"/>
          </w:rPr>
          <m:t>×КЗПкс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8"/>
            <w:szCs w:val="28"/>
          </w:rPr>
          <m:t>×КСЛПкс</m:t>
        </m:r>
      </m:oMath>
      <w:r w:rsidRPr="004A2952">
        <w:rPr>
          <w:color w:val="000000"/>
          <w:sz w:val="24"/>
          <w:szCs w:val="24"/>
        </w:rPr>
        <w:t>, где:</w:t>
      </w:r>
    </w:p>
    <w:p w14:paraId="628E9D9D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66CB4568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Д</w:t>
      </w:r>
      <w:r w:rsidRPr="004A2952">
        <w:rPr>
          <w:color w:val="000000"/>
          <w:sz w:val="24"/>
          <w:szCs w:val="24"/>
          <w:vertAlign w:val="subscript"/>
        </w:rPr>
        <w:t>зп</w:t>
      </w:r>
      <w:r w:rsidRPr="004A2952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4A2952">
        <w:rPr>
          <w:b/>
          <w:bCs/>
          <w:color w:val="000000"/>
          <w:sz w:val="24"/>
          <w:szCs w:val="24"/>
        </w:rPr>
        <w:t>приложении 2</w:t>
      </w:r>
      <w:r w:rsidR="0010207A">
        <w:rPr>
          <w:b/>
          <w:bCs/>
          <w:color w:val="000000"/>
          <w:sz w:val="24"/>
          <w:szCs w:val="24"/>
        </w:rPr>
        <w:t>6</w:t>
      </w:r>
      <w:r w:rsidRPr="004A2952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3" w:name="_Hlk94091276"/>
      <w:r w:rsidRPr="004A2952">
        <w:rPr>
          <w:rFonts w:eastAsiaTheme="minorHAnsi"/>
          <w:sz w:val="24"/>
          <w:szCs w:val="24"/>
          <w:lang w:eastAsia="en-US"/>
        </w:rPr>
        <w:t>В случае, если в рамках одной госпитализации возможно применение нескольких КСЛПкс, итоговое значение КСЛПкс рассчитывается путем суммирования соответствующих КСЛПкс.</w:t>
      </w:r>
    </w:p>
    <w:p w14:paraId="591A82D8" w14:textId="21CD2F0D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При отсутствии оснований применения КСЛПкс значение параметра КСЛПкс при расчете стоимости законченного случая лечения принимается равным 0.</w:t>
      </w:r>
      <w:bookmarkEnd w:id="3"/>
    </w:p>
    <w:p w14:paraId="54C45DE7" w14:textId="1DEA37D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01436755"/>
      <w:r w:rsidRPr="004A2952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4A2952">
        <w:rPr>
          <w:rFonts w:eastAsiaTheme="minorHAnsi"/>
          <w:sz w:val="24"/>
          <w:szCs w:val="24"/>
          <w:lang w:eastAsia="en-US"/>
        </w:rPr>
        <w:t>базовой ставки</w:t>
      </w:r>
      <w:r w:rsidRPr="004A2952">
        <w:rPr>
          <w:rFonts w:eastAsiaTheme="minorHAnsi"/>
          <w:sz w:val="24"/>
          <w:szCs w:val="24"/>
          <w:lang w:eastAsia="en-US"/>
        </w:rPr>
        <w:t xml:space="preserve"> (БС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>с) рассчитывается по формуле:</w:t>
      </w:r>
    </w:p>
    <w:p w14:paraId="3D6D467D" w14:textId="77777777" w:rsidR="00B718B8" w:rsidRPr="004A2952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BE746AB" w:rsidR="004E689B" w:rsidRPr="004A2952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4A2952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 xml:space="preserve">с – объем средств, предназначенных для финансового обеспечения медицинской помощи, оказываемой в условиях </w:t>
      </w:r>
      <w:r w:rsidR="00DC6362" w:rsidRPr="004A2952">
        <w:rPr>
          <w:rFonts w:eastAsiaTheme="minorHAnsi"/>
          <w:sz w:val="24"/>
          <w:szCs w:val="24"/>
          <w:lang w:eastAsia="en-US"/>
        </w:rPr>
        <w:t>круглосуточного</w:t>
      </w:r>
      <w:r w:rsidRPr="004A2952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Чсл – общее плановое количество случаев </w:t>
      </w:r>
      <w:r w:rsidR="00B718B8" w:rsidRPr="004A2952">
        <w:rPr>
          <w:rFonts w:eastAsiaTheme="minorHAnsi"/>
          <w:sz w:val="24"/>
          <w:szCs w:val="24"/>
          <w:lang w:eastAsia="en-US"/>
        </w:rPr>
        <w:t>госпитализации</w:t>
      </w:r>
      <w:r w:rsidRPr="004A2952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532BC15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</w:t>
      </w:r>
      <w:r w:rsidR="001025C0" w:rsidRPr="004A2952">
        <w:rPr>
          <w:rFonts w:eastAsiaTheme="minorHAnsi"/>
          <w:sz w:val="24"/>
          <w:szCs w:val="24"/>
          <w:lang w:eastAsia="en-US"/>
        </w:rPr>
        <w:t>ого) случая лечения заболевания.</w:t>
      </w:r>
    </w:p>
    <w:p w14:paraId="7F762A12" w14:textId="5BEE7E39" w:rsidR="004E689B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СПК рассчитывается по формуле:</w:t>
      </w:r>
    </w:p>
    <w:p w14:paraId="15747D99" w14:textId="77777777" w:rsidR="00220AA5" w:rsidRPr="004A2952" w:rsidRDefault="00220AA5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</w:p>
    <w:p w14:paraId="7338F676" w14:textId="5ED5C03E" w:rsidR="004E689B" w:rsidRPr="004A2952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  <w:highlight w:val="yellow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  <w:highlight w:val="yellow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  <w:highlight w:val="yellow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×(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color w:val="000000"/>
                            <w:sz w:val="32"/>
                            <w:szCs w:val="32"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32"/>
                            <w:szCs w:val="32"/>
                            <w:highlight w:val="yellow"/>
                          </w:rPr>
                          <m:t>Д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32"/>
                            <w:szCs w:val="32"/>
                            <w:highlight w:val="yellow"/>
                          </w:rPr>
                          <m:t>ЗП</m:t>
                        </m:r>
                      </m:sub>
                    </m:sSub>
                  </m:e>
                </m:d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+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ЗП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)×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  <w:highlight w:val="yellow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  <w:highlight w:val="yellow"/>
                  </w:rPr>
                  <m:t>сл</m:t>
                </m:r>
              </m:sub>
            </m:sSub>
          </m:den>
        </m:f>
      </m:oMath>
      <w:r w:rsidRPr="004A2952">
        <w:rPr>
          <w:color w:val="000000"/>
          <w:sz w:val="28"/>
          <w:szCs w:val="28"/>
        </w:rPr>
        <w:t>.</w:t>
      </w:r>
    </w:p>
    <w:p w14:paraId="31031466" w14:textId="77777777" w:rsidR="00220AA5" w:rsidRDefault="00220AA5" w:rsidP="0062142D">
      <w:pPr>
        <w:ind w:firstLine="720"/>
        <w:jc w:val="both"/>
        <w:rPr>
          <w:color w:val="000000"/>
          <w:sz w:val="24"/>
          <w:szCs w:val="24"/>
        </w:rPr>
      </w:pPr>
    </w:p>
    <w:p w14:paraId="59DDA585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4A2952" w:rsidRDefault="00443F93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4A2952">
        <w:rPr>
          <w:rFonts w:hint="eastAsia"/>
          <w:color w:val="000000"/>
          <w:sz w:val="24"/>
          <w:szCs w:val="24"/>
        </w:rPr>
        <w:t>где</w:t>
      </w:r>
      <w:r w:rsidR="003F7EFD" w:rsidRPr="004A2952">
        <w:rPr>
          <w:color w:val="000000"/>
          <w:sz w:val="24"/>
          <w:szCs w:val="24"/>
        </w:rPr>
        <w:t>:</w:t>
      </w:r>
    </w:p>
    <w:p w14:paraId="6CFFED1C" w14:textId="77777777" w:rsidR="003F7EFD" w:rsidRPr="004A2952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7240459E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КСЛП</w:t>
      </w:r>
      <w:r w:rsidR="00464F85" w:rsidRPr="004A2952">
        <w:rPr>
          <w:color w:val="000000"/>
          <w:sz w:val="24"/>
          <w:szCs w:val="24"/>
        </w:rPr>
        <w:t>кс</w:t>
      </w:r>
      <w:r w:rsidRPr="004A2952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4A2952">
        <w:rPr>
          <w:color w:val="000000"/>
          <w:sz w:val="24"/>
          <w:szCs w:val="24"/>
        </w:rPr>
        <w:t xml:space="preserve"> – размер КСЛП, применяемый при оплате i-го случая ок</w:t>
      </w:r>
      <w:r w:rsidR="00FD7AEC" w:rsidRPr="004A2952">
        <w:rPr>
          <w:color w:val="000000"/>
          <w:sz w:val="24"/>
          <w:szCs w:val="24"/>
        </w:rPr>
        <w:t>азания медицинской помощи в 202</w:t>
      </w:r>
      <w:r w:rsidR="0010207A">
        <w:rPr>
          <w:color w:val="000000"/>
          <w:sz w:val="24"/>
          <w:szCs w:val="24"/>
        </w:rPr>
        <w:t>4</w:t>
      </w:r>
      <w:r w:rsidRPr="004A2952">
        <w:rPr>
          <w:color w:val="000000"/>
          <w:sz w:val="24"/>
          <w:szCs w:val="24"/>
        </w:rPr>
        <w:t xml:space="preserve"> году.</w:t>
      </w:r>
    </w:p>
    <w:p w14:paraId="556BCDBF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4A2952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5" w:name="_Hlk97814761"/>
      <w:bookmarkEnd w:id="4"/>
      <w:r w:rsidRPr="004A2952">
        <w:rPr>
          <w:sz w:val="24"/>
          <w:szCs w:val="24"/>
        </w:rPr>
        <w:t xml:space="preserve">Размер базовой ставки устанавливается на год. </w:t>
      </w:r>
      <w:r w:rsidRPr="004A2952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5"/>
    <w:p w14:paraId="6EF10E3C" w14:textId="77777777" w:rsidR="004E689B" w:rsidRPr="004A2952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4A2952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/>
          <w:b/>
          <w:sz w:val="24"/>
          <w:szCs w:val="24"/>
          <w:lang w:eastAsia="en-US"/>
        </w:rPr>
        <w:t>5</w:t>
      </w:r>
      <w:r w:rsidR="00855023" w:rsidRPr="004A2952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4A2952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4A2952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4A295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237EF695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5. случаи прерывания </w:t>
      </w:r>
      <w:r w:rsidRPr="00F93F8E">
        <w:rPr>
          <w:rFonts w:eastAsia="Calibri" w:cs="Calibri"/>
          <w:sz w:val="24"/>
          <w:szCs w:val="24"/>
          <w:lang w:eastAsia="en-US"/>
        </w:rPr>
        <w:t>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5B7D4646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 xml:space="preserve">6. случаи лечения, закончившиеся </w:t>
      </w:r>
      <w:r w:rsidR="00D15380" w:rsidRPr="00F93F8E">
        <w:rPr>
          <w:rFonts w:eastAsia="Calibri" w:cs="Calibri"/>
          <w:sz w:val="24"/>
          <w:szCs w:val="24"/>
          <w:lang w:eastAsia="en-US"/>
        </w:rPr>
        <w:t>смерт</w:t>
      </w:r>
      <w:r w:rsidR="00D77F0E" w:rsidRPr="00F93F8E">
        <w:rPr>
          <w:rFonts w:eastAsia="Calibri" w:cs="Calibri"/>
          <w:sz w:val="24"/>
          <w:szCs w:val="24"/>
          <w:lang w:eastAsia="en-US"/>
        </w:rPr>
        <w:t>ью</w:t>
      </w:r>
      <w:r w:rsidR="00D15380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502A79" w:rsidRPr="00F93F8E">
        <w:rPr>
          <w:rFonts w:eastAsia="Calibri" w:cs="Calibri"/>
          <w:sz w:val="24"/>
          <w:szCs w:val="24"/>
          <w:lang w:eastAsia="en-US"/>
        </w:rPr>
        <w:t>пациента</w:t>
      </w:r>
      <w:r w:rsidR="00502A79">
        <w:rPr>
          <w:rFonts w:eastAsia="Calibri" w:cs="Calibri"/>
          <w:sz w:val="24"/>
          <w:szCs w:val="24"/>
          <w:lang w:eastAsia="en-US"/>
        </w:rPr>
        <w:t xml:space="preserve"> </w:t>
      </w:r>
      <w:r w:rsidR="00502A79" w:rsidRPr="009F3DB3">
        <w:rPr>
          <w:rFonts w:eastAsia="Calibri" w:cs="Calibri"/>
          <w:sz w:val="24"/>
          <w:szCs w:val="24"/>
          <w:highlight w:val="yellow"/>
          <w:lang w:eastAsia="en-US"/>
        </w:rPr>
        <w:t>(летальным исходом)</w:t>
      </w:r>
      <w:r w:rsidRPr="00F93F8E">
        <w:rPr>
          <w:rFonts w:eastAsia="Calibri" w:cs="Calibri"/>
          <w:sz w:val="24"/>
          <w:szCs w:val="24"/>
          <w:lang w:eastAsia="en-US"/>
        </w:rPr>
        <w:t>;</w:t>
      </w:r>
    </w:p>
    <w:p w14:paraId="324AF1FC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</w:t>
      </w:r>
      <w:r w:rsidRPr="004A2952">
        <w:rPr>
          <w:rFonts w:eastAsia="Calibri" w:cs="Calibri"/>
          <w:sz w:val="24"/>
          <w:szCs w:val="24"/>
          <w:lang w:eastAsia="en-US"/>
        </w:rPr>
        <w:t xml:space="preserve">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0D4A2C26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</w:t>
      </w:r>
      <w:r w:rsidR="00B557EA" w:rsidRPr="004A2952">
        <w:rPr>
          <w:rFonts w:eastAsia="Calibri" w:cs="Calibri"/>
          <w:sz w:val="24"/>
          <w:szCs w:val="24"/>
          <w:lang w:eastAsia="en-US"/>
        </w:rPr>
        <w:t>з</w:t>
      </w:r>
      <w:r w:rsidR="00363271" w:rsidRPr="004A2952">
        <w:rPr>
          <w:rFonts w:eastAsia="Calibri" w:cs="Calibri"/>
          <w:sz w:val="24"/>
          <w:szCs w:val="24"/>
          <w:lang w:eastAsia="en-US"/>
        </w:rPr>
        <w:t>дела</w:t>
      </w:r>
      <w:r w:rsidRPr="004A2952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</w:t>
      </w:r>
      <w:r w:rsidR="00381746">
        <w:rPr>
          <w:rFonts w:eastAsia="Calibri" w:cs="Calibri"/>
          <w:sz w:val="24"/>
          <w:szCs w:val="24"/>
          <w:lang w:eastAsia="en-US"/>
        </w:rPr>
        <w:t xml:space="preserve"> (</w:t>
      </w:r>
      <w:r w:rsidR="00381746">
        <w:rPr>
          <w:rFonts w:eastAsia="Calibri" w:cs="Calibri"/>
          <w:sz w:val="24"/>
          <w:szCs w:val="24"/>
          <w:highlight w:val="yellow"/>
          <w:lang w:eastAsia="en-US"/>
        </w:rPr>
        <w:t>приложение</w:t>
      </w:r>
      <w:r w:rsidR="00502A79" w:rsidRPr="009F3DB3">
        <w:rPr>
          <w:rFonts w:eastAsia="Calibri" w:cs="Calibri"/>
          <w:sz w:val="24"/>
          <w:szCs w:val="24"/>
          <w:highlight w:val="yellow"/>
          <w:lang w:eastAsia="en-US"/>
        </w:rPr>
        <w:t xml:space="preserve"> 26 </w:t>
      </w:r>
      <w:r w:rsidR="00381746">
        <w:rPr>
          <w:rFonts w:eastAsia="Calibri" w:cs="Calibri"/>
          <w:sz w:val="24"/>
          <w:szCs w:val="24"/>
          <w:highlight w:val="yellow"/>
          <w:lang w:eastAsia="en-US"/>
        </w:rPr>
        <w:t xml:space="preserve">к </w:t>
      </w:r>
      <w:r w:rsidR="00502A79" w:rsidRPr="009F3DB3">
        <w:rPr>
          <w:rFonts w:eastAsia="Calibri" w:cs="Calibri"/>
          <w:sz w:val="24"/>
          <w:szCs w:val="24"/>
          <w:highlight w:val="yellow"/>
          <w:lang w:eastAsia="en-US"/>
        </w:rPr>
        <w:t>Тарифно</w:t>
      </w:r>
      <w:r w:rsidR="00381746">
        <w:rPr>
          <w:rFonts w:eastAsia="Calibri" w:cs="Calibri"/>
          <w:sz w:val="24"/>
          <w:szCs w:val="24"/>
          <w:highlight w:val="yellow"/>
          <w:lang w:eastAsia="en-US"/>
        </w:rPr>
        <w:t>му</w:t>
      </w:r>
      <w:r w:rsidR="00502A79" w:rsidRPr="009F3DB3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502A79" w:rsidRPr="00381746">
        <w:rPr>
          <w:rFonts w:eastAsia="Calibri" w:cs="Calibri"/>
          <w:sz w:val="24"/>
          <w:szCs w:val="24"/>
          <w:highlight w:val="yellow"/>
          <w:lang w:eastAsia="en-US"/>
        </w:rPr>
        <w:t>соглашени</w:t>
      </w:r>
      <w:r w:rsidR="00381746" w:rsidRPr="00381746">
        <w:rPr>
          <w:rFonts w:eastAsia="Calibri" w:cs="Calibri"/>
          <w:sz w:val="24"/>
          <w:szCs w:val="24"/>
          <w:highlight w:val="yellow"/>
          <w:lang w:eastAsia="en-US"/>
        </w:rPr>
        <w:t>ю)</w:t>
      </w:r>
      <w:r w:rsidRPr="004A2952">
        <w:rPr>
          <w:rFonts w:eastAsia="Calibri" w:cs="Calibri"/>
          <w:sz w:val="24"/>
          <w:szCs w:val="24"/>
          <w:lang w:eastAsia="en-US"/>
        </w:rPr>
        <w:t>;</w:t>
      </w:r>
    </w:p>
    <w:p w14:paraId="1DC4FE55" w14:textId="7F6F957E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9. случаи медицинской реабилитации по КСГ st37.002, st37.003, st37.006, st37.007, st37.024, st37.025, st37.026</w:t>
      </w:r>
      <w:r w:rsidR="00502A79" w:rsidRPr="00502A79">
        <w:rPr>
          <w:rFonts w:eastAsia="Calibri" w:cs="Calibri"/>
          <w:sz w:val="24"/>
          <w:szCs w:val="24"/>
          <w:highlight w:val="yellow"/>
          <w:lang w:eastAsia="en-US"/>
        </w:rPr>
        <w:t xml:space="preserve"> </w:t>
      </w:r>
      <w:r w:rsidR="00502A79" w:rsidRPr="009F3DB3">
        <w:rPr>
          <w:rFonts w:eastAsia="Calibri" w:cs="Calibri"/>
          <w:sz w:val="24"/>
          <w:szCs w:val="24"/>
          <w:highlight w:val="yellow"/>
          <w:lang w:eastAsia="en-US"/>
        </w:rPr>
        <w:t>st37.027, st37.028, st37.029</w:t>
      </w:r>
      <w:r w:rsidR="00C11C8A">
        <w:rPr>
          <w:rFonts w:eastAsia="Calibri" w:cs="Calibri"/>
          <w:sz w:val="24"/>
          <w:szCs w:val="24"/>
          <w:highlight w:val="yellow"/>
          <w:lang w:eastAsia="en-US"/>
        </w:rPr>
        <w:t xml:space="preserve">, st37.030, st37.031 </w:t>
      </w:r>
      <w:r w:rsidRPr="004A2952">
        <w:rPr>
          <w:rFonts w:eastAsia="Calibri" w:cs="Calibri"/>
          <w:sz w:val="24"/>
          <w:szCs w:val="24"/>
          <w:lang w:eastAsia="en-US"/>
        </w:rPr>
        <w:t>с длительностью лечения менее количества дней, определенных Программой и Группировщик</w:t>
      </w:r>
      <w:r w:rsidR="00BF219B" w:rsidRPr="004A2952">
        <w:rPr>
          <w:rFonts w:eastAsia="Calibri" w:cs="Calibri"/>
          <w:sz w:val="24"/>
          <w:szCs w:val="24"/>
          <w:lang w:eastAsia="en-US"/>
        </w:rPr>
        <w:t>ом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4A2952">
        <w:rPr>
          <w:rFonts w:eastAsia="Calibri" w:cs="Calibri"/>
          <w:sz w:val="24"/>
          <w:szCs w:val="24"/>
          <w:lang w:eastAsia="en-US"/>
        </w:rPr>
        <w:t>6</w:t>
      </w:r>
      <w:r w:rsidRPr="004A2952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4A2952">
        <w:rPr>
          <w:rFonts w:eastAsia="Calibri" w:cs="Calibri"/>
          <w:sz w:val="24"/>
          <w:szCs w:val="24"/>
          <w:lang w:eastAsia="en-US"/>
        </w:rPr>
        <w:t>приложения</w:t>
      </w:r>
      <w:r w:rsidRPr="004A2952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2D68831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90808A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4A2952">
        <w:rPr>
          <w:rFonts w:eastAsia="Calibri" w:cs="Calibri"/>
          <w:sz w:val="24"/>
          <w:szCs w:val="24"/>
          <w:lang w:eastAsia="en-US"/>
        </w:rPr>
        <w:t>ем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4A2952">
        <w:rPr>
          <w:rFonts w:eastAsia="Calibri" w:cs="Calibri"/>
          <w:sz w:val="24"/>
          <w:szCs w:val="24"/>
          <w:lang w:eastAsia="en-US"/>
        </w:rPr>
        <w:t>2</w:t>
      </w:r>
      <w:r w:rsidR="0010207A">
        <w:rPr>
          <w:rFonts w:eastAsia="Calibri" w:cs="Calibri"/>
          <w:sz w:val="24"/>
          <w:szCs w:val="24"/>
          <w:lang w:eastAsia="en-US"/>
        </w:rPr>
        <w:t>6</w:t>
      </w:r>
      <w:r w:rsidRPr="004A2952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4A2952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4A2952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</w:t>
      </w:r>
      <w:r w:rsidR="00B02D60" w:rsidRPr="004A2952">
        <w:rPr>
          <w:rFonts w:eastAsia="Calibri" w:cs="Calibri"/>
          <w:sz w:val="24"/>
          <w:szCs w:val="24"/>
          <w:lang w:eastAsia="en-US"/>
        </w:rPr>
        <w:t>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4A2952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Если хирургическое вмешательство и (или) тромболитическая терапия не проводились, случай оплачивается в размере:</w:t>
      </w:r>
    </w:p>
    <w:p w14:paraId="3377EE9B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4A2952">
        <w:rPr>
          <w:rFonts w:eastAsia="Calibri" w:cs="Calibri"/>
          <w:sz w:val="24"/>
          <w:szCs w:val="24"/>
          <w:lang w:eastAsia="en-US"/>
        </w:rPr>
        <w:t>установлена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данного раздела</w:t>
      </w:r>
      <w:r w:rsidRPr="004A2952">
        <w:rPr>
          <w:rFonts w:eastAsia="Calibri" w:cs="Calibri"/>
          <w:sz w:val="24"/>
          <w:szCs w:val="24"/>
          <w:lang w:eastAsia="en-US"/>
        </w:rPr>
        <w:t>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3EBBB370" w14:textId="55CB39EE" w:rsidR="00DB7D66" w:rsidRPr="004A2952" w:rsidRDefault="00DB7D66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0207A">
        <w:rPr>
          <w:rFonts w:eastAsia="Calibri" w:cs="Calibri"/>
          <w:sz w:val="24"/>
          <w:szCs w:val="24"/>
          <w:lang w:eastAsia="en-US"/>
        </w:rPr>
        <w:t>Возмещение расходов медицинской организации, имеющей в своей структуре патолого-анатомическое отделение (в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ОМС), на проведение патолого-анатомических вскрытий осуществляются в рамках оплаты прерванного случая госпитализации по соответствующей КСГ.</w:t>
      </w:r>
    </w:p>
    <w:p w14:paraId="3BC5F70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4A2952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4A2952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4A2952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bookmarkStart w:id="6" w:name="_Hlk130399218"/>
      <w:r w:rsidRPr="004A2952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4A2952">
        <w:rPr>
          <w:sz w:val="24"/>
          <w:szCs w:val="24"/>
        </w:rPr>
        <w:t>разделом 5 настоящего приложения</w:t>
      </w:r>
      <w:r w:rsidRPr="004A2952">
        <w:rPr>
          <w:sz w:val="24"/>
          <w:szCs w:val="24"/>
        </w:rPr>
        <w:t xml:space="preserve"> основаниям; </w:t>
      </w:r>
    </w:p>
    <w:p w14:paraId="1900ABC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0E17C3B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40BD102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O14.1 Тяжелая преэклампсия; </w:t>
      </w:r>
    </w:p>
    <w:p w14:paraId="547B3F5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9. Проведение антимикробной терапии инфекций, вызванных полирезистентными микроорганизмами. </w:t>
      </w:r>
    </w:p>
    <w:p w14:paraId="3E3619A6" w14:textId="78468E8E" w:rsidR="001E1BA6" w:rsidRPr="004A2952" w:rsidRDefault="001E1BA6" w:rsidP="0062142D">
      <w:pPr>
        <w:ind w:firstLine="540"/>
        <w:jc w:val="both"/>
        <w:rPr>
          <w:sz w:val="24"/>
          <w:szCs w:val="24"/>
        </w:rPr>
      </w:pPr>
      <w:r w:rsidRPr="001E1BA6">
        <w:rPr>
          <w:sz w:val="24"/>
          <w:szCs w:val="24"/>
          <w:highlight w:val="yellow"/>
        </w:rPr>
        <w:t>10.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14:paraId="4961FC73" w14:textId="1D5564F5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полирезистентными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полирезистентными микроорганизмами (уровень 1-3)" с пересекающимися сроками лечения не допускается. </w:t>
      </w:r>
    </w:p>
    <w:bookmarkEnd w:id="6"/>
    <w:p w14:paraId="0E0A40B9" w14:textId="77777777" w:rsidR="008746B0" w:rsidRPr="004A2952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4A2952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4A2952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4A2952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13AAA4F6" w:rsidR="001D142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4A2952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4A2952">
        <w:rPr>
          <w:rFonts w:eastAsiaTheme="minorHAnsi"/>
          <w:sz w:val="24"/>
          <w:szCs w:val="24"/>
          <w:lang w:eastAsia="en-US"/>
        </w:rPr>
        <w:t>,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4A2952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4A2952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3</w:t>
      </w:r>
      <w:r w:rsidR="0010207A">
        <w:rPr>
          <w:rFonts w:eastAsiaTheme="minorHAnsi"/>
          <w:b/>
          <w:sz w:val="24"/>
          <w:szCs w:val="24"/>
          <w:lang w:eastAsia="en-US"/>
        </w:rPr>
        <w:t>1</w:t>
      </w:r>
      <w:r w:rsidR="005621A8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bookmarkStart w:id="7" w:name="_Hlk533018367"/>
      <w:r w:rsidR="00193F7F" w:rsidRPr="004A2952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7"/>
    </w:p>
    <w:p w14:paraId="59167CCF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4A2952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4A2952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3715217E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566576" w:rsidRPr="004A2952">
        <w:rPr>
          <w:rFonts w:eastAsia="Calibri" w:cs="Calibri"/>
          <w:sz w:val="24"/>
          <w:szCs w:val="24"/>
          <w:lang w:eastAsia="en-US"/>
        </w:rPr>
        <w:t xml:space="preserve">.1. </w:t>
      </w:r>
      <w:r w:rsidR="00E01ADD" w:rsidRPr="004A2952">
        <w:rPr>
          <w:rFonts w:eastAsiaTheme="minorHAnsi"/>
          <w:sz w:val="24"/>
          <w:szCs w:val="24"/>
          <w:lang w:eastAsia="en-US"/>
        </w:rPr>
        <w:t xml:space="preserve">При расчете </w:t>
      </w:r>
      <w:r w:rsidR="00E01ADD" w:rsidRPr="00DB7D66">
        <w:rPr>
          <w:rFonts w:eastAsiaTheme="minorHAnsi"/>
          <w:sz w:val="24"/>
          <w:szCs w:val="24"/>
          <w:lang w:eastAsia="en-US"/>
        </w:rPr>
        <w:t>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47B5EAB9" w:rsidR="002278F2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.1.1. </w:t>
      </w:r>
      <w:r w:rsidR="00E01ADD" w:rsidRPr="00DB7D66">
        <w:rPr>
          <w:color w:val="000000" w:themeColor="text1"/>
          <w:sz w:val="24"/>
          <w:szCs w:val="24"/>
        </w:rPr>
        <w:t xml:space="preserve">В случае лечения в стационаре и необходимости выполнения в этот период медицинских услуг в других МО и в референс-центрах, оплата осуществляется в рамках </w:t>
      </w:r>
      <w:r w:rsidR="00782680" w:rsidRPr="00DB7D66">
        <w:rPr>
          <w:color w:val="000000" w:themeColor="text1"/>
          <w:sz w:val="24"/>
          <w:szCs w:val="24"/>
        </w:rPr>
        <w:t>любого способа межучрежденческих расчетов</w:t>
      </w:r>
      <w:r w:rsidR="00E01ADD" w:rsidRPr="00DB7D66">
        <w:rPr>
          <w:color w:val="000000" w:themeColor="text1"/>
          <w:sz w:val="24"/>
          <w:szCs w:val="24"/>
        </w:rPr>
        <w:t xml:space="preserve">, направившей на исследование и МО, </w:t>
      </w:r>
      <w:r w:rsidR="00E01ADD" w:rsidRPr="00DB7D66">
        <w:rPr>
          <w:sz w:val="24"/>
          <w:szCs w:val="24"/>
        </w:rPr>
        <w:t>выполнившей исследование.</w:t>
      </w:r>
    </w:p>
    <w:p w14:paraId="04768562" w14:textId="018BA8CD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7A2F6D" w:rsidRPr="00DB7D66">
        <w:rPr>
          <w:rFonts w:eastAsiaTheme="minorHAnsi"/>
          <w:sz w:val="24"/>
          <w:szCs w:val="24"/>
          <w:lang w:eastAsia="en-US"/>
        </w:rPr>
        <w:t>.1.2.</w:t>
      </w:r>
      <w:r w:rsidR="00E01ADD" w:rsidRPr="00DB7D66">
        <w:rPr>
          <w:rFonts w:eastAsiaTheme="minorHAnsi"/>
          <w:sz w:val="24"/>
          <w:szCs w:val="24"/>
          <w:lang w:eastAsia="en-US"/>
        </w:rPr>
        <w:t xml:space="preserve"> В случае лечения, начавшегося и закончившегося в один и тот же день, фактическая длительность госпитализации учитывается как 1 день.</w:t>
      </w:r>
      <w:r w:rsidR="00F60234" w:rsidRPr="00DB7D66">
        <w:rPr>
          <w:rFonts w:eastAsiaTheme="minorHAnsi"/>
          <w:sz w:val="24"/>
          <w:szCs w:val="24"/>
          <w:lang w:eastAsia="en-US"/>
        </w:rPr>
        <w:t xml:space="preserve"> </w:t>
      </w:r>
    </w:p>
    <w:p w14:paraId="51E7B49A" w14:textId="2C804667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>.1.</w:t>
      </w:r>
      <w:r w:rsidR="007A2F6D" w:rsidRPr="00DB7D66">
        <w:rPr>
          <w:rFonts w:eastAsiaTheme="minorHAnsi"/>
          <w:sz w:val="24"/>
          <w:szCs w:val="24"/>
          <w:lang w:eastAsia="en-US"/>
        </w:rPr>
        <w:t>3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 </w:t>
      </w:r>
      <w:r w:rsidR="00E01ADD" w:rsidRPr="00DB7D66">
        <w:rPr>
          <w:sz w:val="24"/>
          <w:szCs w:val="24"/>
        </w:rPr>
        <w:t>Оплата случаев оказания медицинской помощи пациентам, в приемных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 всего комплекса диагностических исследований.</w:t>
      </w:r>
    </w:p>
    <w:p w14:paraId="41085408" w14:textId="7D22AD2E" w:rsidR="00195DD9" w:rsidRPr="00DB7D66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DB7D66">
        <w:rPr>
          <w:rFonts w:eastAsia="Calibri"/>
          <w:sz w:val="24"/>
          <w:szCs w:val="24"/>
        </w:rPr>
        <w:t>8</w:t>
      </w:r>
      <w:r w:rsidR="00566576" w:rsidRPr="00DB7D66">
        <w:rPr>
          <w:rFonts w:eastAsia="Calibri"/>
          <w:sz w:val="24"/>
          <w:szCs w:val="24"/>
        </w:rPr>
        <w:t xml:space="preserve">.2. </w:t>
      </w:r>
      <w:r w:rsidR="00195DD9" w:rsidRPr="00DB7D66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DB7D66">
        <w:rPr>
          <w:rFonts w:eastAsia="Calibri"/>
          <w:sz w:val="24"/>
          <w:szCs w:val="24"/>
        </w:rPr>
        <w:t>st02.012</w:t>
      </w:r>
      <w:r w:rsidR="00195DD9" w:rsidRPr="00DB7D66">
        <w:rPr>
          <w:rFonts w:eastAsia="Calibri"/>
          <w:sz w:val="24"/>
          <w:szCs w:val="24"/>
        </w:rPr>
        <w:t xml:space="preserve"> или </w:t>
      </w:r>
      <w:r w:rsidR="006C59D9" w:rsidRPr="00DB7D66">
        <w:rPr>
          <w:rFonts w:eastAsia="Calibri"/>
          <w:sz w:val="24"/>
          <w:szCs w:val="24"/>
        </w:rPr>
        <w:t>st02.013</w:t>
      </w:r>
      <w:r w:rsidR="00195DD9" w:rsidRPr="00DB7D66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DB7D66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33015393"/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DB7D66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DB7D66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30D50240" w:rsidR="00B210A5" w:rsidRPr="00DB7D66" w:rsidRDefault="000753E0" w:rsidP="00D153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DB7D66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DB7D66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DB7D66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</w:t>
      </w:r>
      <w:r w:rsidR="00D15380" w:rsidRPr="00DB7D66">
        <w:rPr>
          <w:rFonts w:eastAsiaTheme="minorHAnsi"/>
          <w:sz w:val="24"/>
          <w:szCs w:val="24"/>
          <w:lang w:eastAsia="en-US"/>
        </w:rPr>
        <w:t xml:space="preserve"> и для лечения и профилактики осложнений основного заболевания.</w:t>
      </w:r>
    </w:p>
    <w:p w14:paraId="45AFA28A" w14:textId="49FC5B71" w:rsidR="0039402D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DB7D66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7DFB7407" w14:textId="77777777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•</w:t>
      </w:r>
      <w:r w:rsidRPr="00DB7D66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•</w:t>
      </w:r>
      <w:r w:rsidRPr="00DB7D66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5A830F2F" w:rsidR="00181913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39402D" w:rsidRPr="00DB7D66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DB7D66">
        <w:rPr>
          <w:rFonts w:eastAsiaTheme="minorHAnsi"/>
          <w:sz w:val="24"/>
          <w:szCs w:val="24"/>
          <w:lang w:eastAsia="en-US"/>
        </w:rPr>
        <w:t>КСГ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</w:t>
      </w:r>
      <w:r w:rsidR="00D15380" w:rsidRPr="00DB7D66">
        <w:rPr>
          <w:rFonts w:eastAsiaTheme="minorHAnsi"/>
          <w:sz w:val="24"/>
          <w:szCs w:val="24"/>
          <w:lang w:eastAsia="en-US"/>
        </w:rPr>
        <w:t xml:space="preserve"> D45-D47»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181913" w:rsidRPr="00DB7D66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DB7D66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8" w:history="1">
        <w:r w:rsidRPr="00DB7D66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DB7D66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DB7D66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7614EB95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rFonts w:eastAsia="Calibri" w:cs="Calibri"/>
          <w:sz w:val="24"/>
          <w:szCs w:val="24"/>
          <w:lang w:eastAsia="en-US"/>
        </w:rPr>
        <w:t>П</w:t>
      </w:r>
      <w:r w:rsidRPr="00DB7D66">
        <w:rPr>
          <w:sz w:val="24"/>
          <w:szCs w:val="24"/>
        </w:rPr>
        <w:t xml:space="preserve"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</w:t>
      </w:r>
      <w:r w:rsidR="00433917" w:rsidRPr="00DB7D66">
        <w:rPr>
          <w:sz w:val="24"/>
          <w:szCs w:val="24"/>
        </w:rPr>
        <w:t>gemop1-gemop26</w:t>
      </w:r>
      <w:r w:rsidRPr="00DB7D66">
        <w:rPr>
          <w:sz w:val="24"/>
          <w:szCs w:val="24"/>
        </w:rPr>
        <w:t>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"gem" (вкладка "ДКК" файла "Расшифровка</w:t>
      </w:r>
      <w:r w:rsidRPr="004A2952">
        <w:rPr>
          <w:sz w:val="24"/>
          <w:szCs w:val="24"/>
        </w:rPr>
        <w:t xml:space="preserve">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4A2952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4A2952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4A2952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лучевой терапии.</w:t>
      </w:r>
    </w:p>
    <w:p w14:paraId="1B2D9DF9" w14:textId="77777777" w:rsidR="00AA6C56" w:rsidRPr="00F93F8E" w:rsidRDefault="00AA6C56" w:rsidP="00AA6C56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Формирование КСГ ««Эвисцерация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«olt», отражающего состояние после перенесенной лучевой терапии, а также следующих кодов Номенклатуры:</w:t>
      </w:r>
    </w:p>
    <w:p w14:paraId="4012262F" w14:textId="77777777" w:rsidR="00AA6C56" w:rsidRPr="00F93F8E" w:rsidRDefault="00AA6C56" w:rsidP="00D77F0E">
      <w:pPr>
        <w:widowControl w:val="0"/>
        <w:autoSpaceDE w:val="0"/>
        <w:autoSpaceDN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A16.30.022 Эвисцерация малого таза;</w:t>
      </w:r>
    </w:p>
    <w:p w14:paraId="3FBEF0EE" w14:textId="051915FB" w:rsidR="00AA6C56" w:rsidRPr="00F93F8E" w:rsidRDefault="00AA6C56" w:rsidP="00D77F0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A16.30.022.001 Эвисцерация</w:t>
      </w:r>
      <w:r w:rsidR="00700F2E" w:rsidRPr="00F93F8E">
        <w:rPr>
          <w:rFonts w:eastAsiaTheme="minorHAnsi"/>
          <w:sz w:val="24"/>
          <w:szCs w:val="24"/>
          <w:lang w:eastAsia="en-US"/>
        </w:rPr>
        <w:t xml:space="preserve"> малого таза с реконструктивно-пластическим компонентом</w:t>
      </w:r>
      <w:r w:rsidR="00D77F0E" w:rsidRPr="00F93F8E">
        <w:rPr>
          <w:rFonts w:eastAsiaTheme="minorHAnsi"/>
          <w:sz w:val="24"/>
          <w:szCs w:val="24"/>
          <w:lang w:eastAsia="en-US"/>
        </w:rPr>
        <w:t>.</w:t>
      </w:r>
    </w:p>
    <w:p w14:paraId="37FB6333" w14:textId="1C8B7151" w:rsidR="00267D2F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181913" w:rsidRPr="00F93F8E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F93F8E">
        <w:rPr>
          <w:rFonts w:eastAsiaTheme="minorHAnsi"/>
          <w:sz w:val="24"/>
          <w:szCs w:val="24"/>
          <w:lang w:eastAsia="en-US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F93F8E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267D2F" w:rsidRPr="004A2952">
        <w:rPr>
          <w:rFonts w:eastAsiaTheme="minorHAnsi"/>
          <w:sz w:val="24"/>
          <w:szCs w:val="24"/>
          <w:lang w:eastAsia="en-US"/>
        </w:rPr>
        <w:t>.3.</w:t>
      </w:r>
      <w:r w:rsidR="00181913" w:rsidRPr="004A2952">
        <w:rPr>
          <w:rFonts w:eastAsiaTheme="minorHAnsi"/>
          <w:sz w:val="24"/>
          <w:szCs w:val="24"/>
          <w:lang w:eastAsia="en-US"/>
        </w:rPr>
        <w:t>9</w:t>
      </w:r>
      <w:r w:rsidR="003162CB" w:rsidRPr="004A2952">
        <w:rPr>
          <w:rFonts w:eastAsiaTheme="minorHAnsi"/>
          <w:sz w:val="24"/>
          <w:szCs w:val="24"/>
          <w:lang w:eastAsia="en-US"/>
        </w:rPr>
        <w:t>.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4A2952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). Данная группа может применяться в случае </w:t>
      </w:r>
      <w:r w:rsidR="00467909" w:rsidRPr="00F93F8E">
        <w:rPr>
          <w:rFonts w:eastAsiaTheme="minorHAnsi"/>
          <w:sz w:val="24"/>
          <w:szCs w:val="24"/>
          <w:lang w:eastAsia="en-US"/>
        </w:rPr>
        <w:t>необходимости проведения поддерживающей терапии и симптоматического лечения.</w:t>
      </w:r>
    </w:p>
    <w:bookmarkEnd w:id="8"/>
    <w:p w14:paraId="37FF892C" w14:textId="52A1EEDB" w:rsidR="001D1422" w:rsidRPr="00F93F8E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566576" w:rsidRPr="00F93F8E">
        <w:rPr>
          <w:rFonts w:eastAsiaTheme="minorHAnsi"/>
          <w:sz w:val="24"/>
          <w:szCs w:val="24"/>
          <w:lang w:eastAsia="en-US"/>
        </w:rPr>
        <w:t>.3.</w:t>
      </w:r>
      <w:r w:rsidR="00181913" w:rsidRPr="00F93F8E">
        <w:rPr>
          <w:rFonts w:eastAsiaTheme="minorHAnsi"/>
          <w:sz w:val="24"/>
          <w:szCs w:val="24"/>
          <w:lang w:eastAsia="en-US"/>
        </w:rPr>
        <w:t>10</w:t>
      </w:r>
      <w:r w:rsidR="00566576"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F93F8E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F93F8E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F93F8E">
        <w:rPr>
          <w:rFonts w:eastAsia="Calibri" w:cs="Calibri"/>
          <w:sz w:val="24"/>
          <w:szCs w:val="24"/>
          <w:lang w:eastAsia="en-US"/>
        </w:rPr>
        <w:t>»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>основным поводом для госпитализации</w:t>
      </w:r>
      <w:r w:rsidR="00AA6C56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AA6C56" w:rsidRPr="00F93F8E">
        <w:rPr>
          <w:color w:val="000000" w:themeColor="text1"/>
          <w:sz w:val="24"/>
        </w:rPr>
        <w:t>после перенесенного специализированного противоопухолевого лечения</w:t>
      </w:r>
      <w:r w:rsidR="008B606C" w:rsidRPr="00F93F8E">
        <w:rPr>
          <w:rFonts w:eastAsia="Calibri" w:cs="Calibri"/>
          <w:sz w:val="22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F93F8E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4D7FC226" w14:textId="058FDD5D" w:rsidR="00AA6C56" w:rsidRPr="004A2952" w:rsidRDefault="00AA6C56" w:rsidP="00AA6C5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93F8E">
        <w:rPr>
          <w:sz w:val="24"/>
          <w:szCs w:val="24"/>
        </w:rPr>
        <w:t>Отнесение случаев лечения к КСГ st19.037 осуществляется по сочетанию двух кодов МКБ-10 (С. и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 заболеванию, а код D70 необходимо указать в столбце «Диагноз осложнения». В случае если код D70 указан в столбце «Основной диагноз»,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7E6E17" w:rsidRPr="004A2952">
        <w:rPr>
          <w:rFonts w:eastAsia="Calibri" w:cs="Calibri"/>
          <w:sz w:val="24"/>
          <w:szCs w:val="24"/>
          <w:lang w:eastAsia="en-US"/>
        </w:rPr>
        <w:t>.3.</w:t>
      </w:r>
      <w:r w:rsidR="00181913" w:rsidRPr="004A2952">
        <w:rPr>
          <w:rFonts w:eastAsia="Calibri" w:cs="Calibri"/>
          <w:sz w:val="24"/>
          <w:szCs w:val="24"/>
          <w:lang w:eastAsia="en-US"/>
        </w:rPr>
        <w:t>11</w:t>
      </w:r>
      <w:r w:rsidR="007E6E17" w:rsidRPr="004A2952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4A2952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4A2952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21830E49" w:rsidR="008A2651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4A2952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4A2952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КСГ st29.007 «Тяжелая множественная и сочетанная травма (политравма)» формируется по коду иного классификационного критерия «plt»,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</w:t>
      </w:r>
      <w:r w:rsidR="0010207A" w:rsidRPr="004A2952">
        <w:rPr>
          <w:rFonts w:eastAsia="Calibri" w:cs="Calibri"/>
          <w:bCs/>
          <w:sz w:val="24"/>
          <w:szCs w:val="24"/>
          <w:lang w:eastAsia="en-US"/>
        </w:rPr>
        <w:t>тела, и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 коду МКБ 10 дополнительного диагноза, характеризующего тяжесть состояния. </w:t>
      </w:r>
      <w:r w:rsidR="009E3B7B" w:rsidRPr="004A2952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4A2952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тяжелой множественной и сочетанной травмы (политравмы) </w:t>
      </w:r>
      <w:r w:rsidR="009E3B7B" w:rsidRPr="004A2952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DB7D66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4A2952">
        <w:rPr>
          <w:rFonts w:eastAsiaTheme="minorHAnsi"/>
          <w:sz w:val="24"/>
          <w:szCs w:val="24"/>
          <w:lang w:eastAsia="en-US"/>
        </w:rPr>
        <w:t>Отнесение к КСГ</w:t>
      </w:r>
      <w:r w:rsidR="00CA3921" w:rsidRPr="00DB7D66">
        <w:rPr>
          <w:rFonts w:eastAsiaTheme="minorHAnsi"/>
          <w:sz w:val="24"/>
          <w:szCs w:val="24"/>
          <w:lang w:eastAsia="en-US"/>
        </w:rPr>
        <w:t>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0D043169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DB7D66">
        <w:rPr>
          <w:rFonts w:eastAsiaTheme="minorHAnsi"/>
          <w:sz w:val="24"/>
          <w:szCs w:val="24"/>
          <w:lang w:eastAsia="en-US"/>
        </w:rPr>
        <w:t>st04.006</w:t>
      </w:r>
      <w:r w:rsidRPr="00DB7D66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</w:t>
      </w:r>
      <w:r w:rsidR="00433917" w:rsidRPr="00DB7D66">
        <w:rPr>
          <w:rFonts w:eastAsiaTheme="minorHAnsi"/>
          <w:sz w:val="24"/>
          <w:szCs w:val="24"/>
          <w:lang w:eastAsia="en-US"/>
        </w:rPr>
        <w:t xml:space="preserve"> КСГ st12.007 «Сепсис с синдромом органной дисфункции», </w:t>
      </w:r>
      <w:r w:rsidR="00836063" w:rsidRPr="00DB7D66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DB7D66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DB7D66">
        <w:rPr>
          <w:rFonts w:eastAsiaTheme="minorHAnsi"/>
          <w:sz w:val="24"/>
          <w:szCs w:val="24"/>
          <w:lang w:eastAsia="en-US"/>
        </w:rPr>
        <w:t>st27.013</w:t>
      </w:r>
      <w:r w:rsidRPr="00DB7D66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DB7D66">
        <w:rPr>
          <w:rFonts w:eastAsiaTheme="minorHAnsi"/>
          <w:sz w:val="24"/>
          <w:szCs w:val="24"/>
          <w:lang w:eastAsia="en-US"/>
        </w:rPr>
        <w:t>st33.008</w:t>
      </w:r>
      <w:r w:rsidRPr="00DB7D66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</w:t>
      </w:r>
      <w:r w:rsidRPr="004A2952">
        <w:rPr>
          <w:rFonts w:eastAsiaTheme="minorHAnsi"/>
          <w:sz w:val="24"/>
          <w:szCs w:val="24"/>
          <w:lang w:eastAsia="en-US"/>
        </w:rPr>
        <w:t xml:space="preserve">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(Sequential Organ Failure Assessment, SOFA), – не менее 5</w:t>
      </w:r>
      <w:r w:rsidR="00836063" w:rsidRPr="004A2952">
        <w:t xml:space="preserve"> </w:t>
      </w:r>
      <w:r w:rsidR="00836063" w:rsidRPr="004A2952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(Pediatric Sequential Organ Failure Assessment, pSOFA) не менее 4</w:t>
      </w:r>
      <w:r w:rsidRPr="004A2952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4A2952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или pSOFA (для лиц младше 18 лет) </w:t>
      </w:r>
      <w:r w:rsidR="008B606C" w:rsidRPr="004A2952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4A2952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4A2952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4A2952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.6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st36.008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79565F3A" w:rsidR="00550926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.7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4A2952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4A2952">
        <w:rPr>
          <w:rFonts w:eastAsiaTheme="minorHAnsi"/>
          <w:sz w:val="24"/>
          <w:szCs w:val="24"/>
          <w:lang w:eastAsia="en-US"/>
        </w:rPr>
        <w:t>028</w:t>
      </w:r>
      <w:r w:rsidR="009E3B7B" w:rsidRPr="004A2952">
        <w:rPr>
          <w:rFonts w:eastAsiaTheme="minorHAnsi"/>
          <w:sz w:val="24"/>
          <w:szCs w:val="24"/>
          <w:lang w:eastAsia="en-US"/>
        </w:rPr>
        <w:t>-st36.0</w:t>
      </w:r>
      <w:r w:rsidR="007F2F42" w:rsidRPr="004A2952">
        <w:rPr>
          <w:rFonts w:eastAsiaTheme="minorHAnsi"/>
          <w:sz w:val="24"/>
          <w:szCs w:val="24"/>
          <w:lang w:eastAsia="en-US"/>
        </w:rPr>
        <w:t>47</w:t>
      </w:r>
      <w:r w:rsidR="00550926" w:rsidRPr="004A2952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4A2952">
        <w:rPr>
          <w:rFonts w:eastAsiaTheme="minorHAnsi"/>
          <w:sz w:val="24"/>
          <w:szCs w:val="24"/>
          <w:lang w:eastAsia="en-US"/>
        </w:rPr>
        <w:t>20</w:t>
      </w:r>
      <w:r w:rsidR="009E3B7B" w:rsidRPr="004A2952">
        <w:rPr>
          <w:rFonts w:eastAsiaTheme="minorHAnsi"/>
          <w:sz w:val="24"/>
          <w:szCs w:val="24"/>
          <w:lang w:eastAsia="en-US"/>
        </w:rPr>
        <w:t>)</w:t>
      </w:r>
      <w:r w:rsidR="00550926" w:rsidRPr="004A2952">
        <w:rPr>
          <w:rFonts w:eastAsiaTheme="minorHAnsi"/>
          <w:sz w:val="24"/>
          <w:szCs w:val="24"/>
          <w:lang w:eastAsia="en-US"/>
        </w:rPr>
        <w:t>» осуществляется по</w:t>
      </w:r>
      <w:r w:rsidR="00D77F0E">
        <w:rPr>
          <w:rFonts w:eastAsiaTheme="minorHAnsi"/>
          <w:sz w:val="24"/>
          <w:szCs w:val="24"/>
          <w:lang w:eastAsia="en-US"/>
        </w:rPr>
        <w:t xml:space="preserve"> </w:t>
      </w:r>
      <w:r w:rsidR="00550926" w:rsidRPr="004A2952">
        <w:rPr>
          <w:rFonts w:eastAsiaTheme="minorHAnsi"/>
          <w:sz w:val="24"/>
          <w:szCs w:val="24"/>
          <w:lang w:eastAsia="en-US"/>
        </w:rPr>
        <w:t>коду медицинской услуги в соответствии с Номенклатурой и МНН лекарственных препаратов.</w:t>
      </w:r>
    </w:p>
    <w:p w14:paraId="53B6234A" w14:textId="22F840EF" w:rsidR="008D08E1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.8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4A2952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4A2952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470EE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4A2952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4A2952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КСГ </w:t>
      </w:r>
      <w:r w:rsidR="00B15A82" w:rsidRPr="004A2952">
        <w:rPr>
          <w:rFonts w:eastAsiaTheme="minorHAnsi"/>
          <w:sz w:val="24"/>
          <w:szCs w:val="24"/>
          <w:lang w:val="en-US" w:eastAsia="en-US"/>
        </w:rPr>
        <w:t>st</w:t>
      </w:r>
      <w:r w:rsidR="00B15A82" w:rsidRPr="004A2952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A64B86" w:rsidRPr="004A2952">
        <w:rPr>
          <w:rFonts w:eastAsiaTheme="minorHAnsi"/>
          <w:sz w:val="24"/>
          <w:szCs w:val="24"/>
          <w:lang w:eastAsia="en-US"/>
        </w:rPr>
        <w:t>.</w:t>
      </w:r>
      <w:r w:rsidR="00470EE0" w:rsidRPr="004A2952">
        <w:rPr>
          <w:rFonts w:eastAsiaTheme="minorHAnsi"/>
          <w:sz w:val="24"/>
          <w:szCs w:val="24"/>
          <w:lang w:eastAsia="en-US"/>
        </w:rPr>
        <w:t>1.</w:t>
      </w:r>
      <w:r w:rsidR="00A64B86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4A2952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2309C4" w:rsidRPr="004A2952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4A2952">
        <w:rPr>
          <w:rFonts w:eastAsiaTheme="minorHAnsi"/>
          <w:sz w:val="24"/>
          <w:szCs w:val="24"/>
          <w:lang w:eastAsia="en-US"/>
        </w:rPr>
        <w:t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интубированных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4A2952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4574BD" w:rsidRPr="004A2952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4A2952">
        <w:rPr>
          <w:rFonts w:eastAsiaTheme="minorHAnsi"/>
          <w:sz w:val="24"/>
          <w:szCs w:val="24"/>
          <w:lang w:eastAsia="en-US"/>
        </w:rPr>
        <w:t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4A2952">
        <w:rPr>
          <w:rFonts w:eastAsiaTheme="minorHAnsi"/>
          <w:sz w:val="24"/>
          <w:szCs w:val="24"/>
          <w:lang w:eastAsia="en-US"/>
        </w:rPr>
        <w:t>О</w:t>
      </w:r>
      <w:r w:rsidR="009E3B7B" w:rsidRPr="004A2952">
        <w:rPr>
          <w:rFonts w:eastAsiaTheme="minorHAnsi"/>
          <w:sz w:val="24"/>
          <w:szCs w:val="24"/>
          <w:lang w:eastAsia="en-US"/>
        </w:rPr>
        <w:t>плат</w:t>
      </w:r>
      <w:r w:rsidR="00B71604" w:rsidRPr="004A2952">
        <w:rPr>
          <w:rFonts w:eastAsiaTheme="minorHAnsi"/>
          <w:sz w:val="24"/>
          <w:szCs w:val="24"/>
          <w:lang w:eastAsia="en-US"/>
        </w:rPr>
        <w:t>а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>лечения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4A2952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4A2952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4A2952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ом</w:t>
      </w:r>
      <w:r w:rsidRPr="004A2952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73791B0A" w14:textId="228D745E" w:rsidR="009B30C6" w:rsidRPr="004A2952" w:rsidRDefault="009B30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B30C6">
        <w:rPr>
          <w:rFonts w:eastAsiaTheme="minorHAnsi"/>
          <w:sz w:val="24"/>
          <w:szCs w:val="24"/>
          <w:lang w:eastAsia="en-US"/>
        </w:rPr>
        <w:t>8.11. КСГ st36.004.2 применяется в случаях введения медицинской организацией лекарственных препаратов, предоставленных пациентом, получившим лекарственные препараты по программам льготного лекарственного обеспечения за счет средств областного или федерального бюджета, в соответствии с действующими нормативно-правовыми актами, или иной организацией, действующей в интересах пациента, из иных источников финансирования (за исключением лекарственных препаратов приобретенных пациентом или его представителем за счет личных средств)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Ханты-Мансийском автономном округе – Югре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2EFC8A3F" w14:textId="77777777" w:rsidR="00FD7AEC" w:rsidRPr="004A2952" w:rsidRDefault="00FD7AEC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5447FB56" w14:textId="436D85CD" w:rsidR="00855023" w:rsidRPr="004A2952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4A2952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4A295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2278F2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2</w:t>
      </w:r>
      <w:r w:rsidR="002278F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4A2952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3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4A2952">
        <w:rPr>
          <w:rFonts w:eastAsiaTheme="minorHAnsi"/>
          <w:sz w:val="24"/>
          <w:szCs w:val="24"/>
          <w:lang w:eastAsia="en-US"/>
        </w:rPr>
        <w:t>–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4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32362677" w14:textId="77777777" w:rsidR="00DB7D66" w:rsidRDefault="00DB7D66" w:rsidP="0062142D">
      <w:pPr>
        <w:jc w:val="center"/>
        <w:rPr>
          <w:sz w:val="24"/>
          <w:szCs w:val="24"/>
        </w:rPr>
      </w:pPr>
    </w:p>
    <w:p w14:paraId="79D20A76" w14:textId="53B3C269" w:rsidR="001D1422" w:rsidRPr="004A2952" w:rsidRDefault="001D1422" w:rsidP="0062142D">
      <w:pPr>
        <w:jc w:val="center"/>
        <w:rPr>
          <w:sz w:val="24"/>
          <w:szCs w:val="24"/>
        </w:rPr>
      </w:pPr>
      <w:r w:rsidRPr="004A2952">
        <w:rPr>
          <w:sz w:val="24"/>
          <w:szCs w:val="24"/>
        </w:rPr>
        <w:t>Подписи сторон:</w:t>
      </w:r>
    </w:p>
    <w:p w14:paraId="4CBA2E3A" w14:textId="77777777" w:rsidR="0015193A" w:rsidRDefault="0015193A" w:rsidP="00892616">
      <w:pPr>
        <w:contextualSpacing/>
        <w:jc w:val="both"/>
        <w:rPr>
          <w:sz w:val="24"/>
          <w:szCs w:val="24"/>
        </w:rPr>
      </w:pPr>
    </w:p>
    <w:p w14:paraId="358EB916" w14:textId="0B801BE1" w:rsidR="00892616" w:rsidRPr="004A2952" w:rsidRDefault="00FD7AEC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Директор</w:t>
      </w:r>
      <w:r w:rsidR="00892616" w:rsidRPr="004A2952">
        <w:rPr>
          <w:sz w:val="24"/>
          <w:szCs w:val="24"/>
        </w:rPr>
        <w:t xml:space="preserve"> </w:t>
      </w:r>
    </w:p>
    <w:p w14:paraId="3F5F5BBB" w14:textId="77777777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Департамента здравоохранения</w:t>
      </w:r>
    </w:p>
    <w:p w14:paraId="484EED80" w14:textId="297000ED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Ханты-Мансийского автономного округа – Югры                               </w:t>
      </w:r>
      <w:r w:rsidR="00792FE7" w:rsidRPr="004A2952">
        <w:rPr>
          <w:sz w:val="24"/>
          <w:szCs w:val="24"/>
        </w:rPr>
        <w:t xml:space="preserve">  </w:t>
      </w:r>
      <w:r w:rsidR="0010207A">
        <w:rPr>
          <w:sz w:val="24"/>
          <w:szCs w:val="24"/>
        </w:rPr>
        <w:t xml:space="preserve">              </w:t>
      </w:r>
      <w:r w:rsidR="00792FE7" w:rsidRPr="004A2952">
        <w:rPr>
          <w:sz w:val="24"/>
          <w:szCs w:val="24"/>
        </w:rPr>
        <w:t xml:space="preserve">       </w:t>
      </w:r>
      <w:r w:rsidR="00FD7AEC" w:rsidRPr="004A2952">
        <w:rPr>
          <w:sz w:val="24"/>
          <w:szCs w:val="24"/>
        </w:rPr>
        <w:t xml:space="preserve">    </w:t>
      </w:r>
      <w:r w:rsidRPr="004A2952">
        <w:rPr>
          <w:sz w:val="24"/>
          <w:szCs w:val="24"/>
        </w:rPr>
        <w:t xml:space="preserve">      </w:t>
      </w:r>
      <w:r w:rsidR="0010207A">
        <w:rPr>
          <w:sz w:val="24"/>
          <w:szCs w:val="24"/>
        </w:rPr>
        <w:t>Р</w:t>
      </w:r>
      <w:r w:rsidR="00FD7AEC" w:rsidRPr="004A2952">
        <w:rPr>
          <w:sz w:val="24"/>
          <w:szCs w:val="24"/>
        </w:rPr>
        <w:t>.</w:t>
      </w:r>
      <w:r w:rsidR="0010207A">
        <w:rPr>
          <w:sz w:val="24"/>
          <w:szCs w:val="24"/>
        </w:rPr>
        <w:t>В</w:t>
      </w:r>
      <w:r w:rsidR="00FD7AEC" w:rsidRPr="004A2952">
        <w:rPr>
          <w:sz w:val="24"/>
          <w:szCs w:val="24"/>
        </w:rPr>
        <w:t xml:space="preserve">. </w:t>
      </w:r>
      <w:r w:rsidR="0010207A">
        <w:rPr>
          <w:sz w:val="24"/>
          <w:szCs w:val="24"/>
        </w:rPr>
        <w:t>Паськов</w:t>
      </w:r>
    </w:p>
    <w:p w14:paraId="09E8386C" w14:textId="3EFCA842" w:rsidR="00EF60F3" w:rsidRDefault="00EF60F3" w:rsidP="0062142D">
      <w:pPr>
        <w:contextualSpacing/>
        <w:jc w:val="both"/>
        <w:rPr>
          <w:sz w:val="24"/>
          <w:szCs w:val="24"/>
        </w:rPr>
      </w:pPr>
    </w:p>
    <w:p w14:paraId="11DDF802" w14:textId="77777777" w:rsidR="0015193A" w:rsidRPr="004A2952" w:rsidRDefault="0015193A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Default="00C90D10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4A2952" w:rsidRDefault="00A05D17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</w:t>
      </w:r>
      <w:r w:rsidR="001D1422" w:rsidRPr="004A2952">
        <w:rPr>
          <w:sz w:val="24"/>
          <w:szCs w:val="24"/>
        </w:rPr>
        <w:t xml:space="preserve">иректор </w:t>
      </w:r>
    </w:p>
    <w:p w14:paraId="4507A67E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Территориального фонда</w:t>
      </w:r>
    </w:p>
    <w:p w14:paraId="518AF71B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Pr="004A2952">
        <w:rPr>
          <w:sz w:val="24"/>
          <w:szCs w:val="24"/>
        </w:rPr>
        <w:tab/>
      </w:r>
      <w:r w:rsidR="00395725" w:rsidRPr="004A2952">
        <w:rPr>
          <w:sz w:val="28"/>
          <w:szCs w:val="28"/>
        </w:rPr>
        <w:t xml:space="preserve">                          </w:t>
      </w:r>
      <w:r w:rsidR="006E588E" w:rsidRPr="004A2952">
        <w:rPr>
          <w:sz w:val="28"/>
          <w:szCs w:val="28"/>
        </w:rPr>
        <w:t xml:space="preserve">    </w:t>
      </w:r>
      <w:r w:rsidRPr="004A2952">
        <w:rPr>
          <w:sz w:val="24"/>
          <w:szCs w:val="24"/>
        </w:rPr>
        <w:tab/>
        <w:t xml:space="preserve">    </w:t>
      </w:r>
      <w:r w:rsidR="006E588E" w:rsidRPr="004A2952">
        <w:rPr>
          <w:sz w:val="24"/>
          <w:szCs w:val="24"/>
        </w:rPr>
        <w:t xml:space="preserve">        </w:t>
      </w:r>
      <w:r w:rsidRPr="004A2952">
        <w:rPr>
          <w:sz w:val="24"/>
          <w:szCs w:val="24"/>
        </w:rPr>
        <w:t xml:space="preserve">     А.П. Фучежи</w:t>
      </w:r>
    </w:p>
    <w:p w14:paraId="66808994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42E691BD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01E8F540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2BE4EE6C" w14:textId="6C2AD97D" w:rsidR="00FE0AF5" w:rsidRPr="004A2952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Директор АСП ООО «Капитал МС» –</w:t>
      </w:r>
    </w:p>
    <w:p w14:paraId="0D54FF76" w14:textId="058E7922" w:rsidR="006E588E" w:rsidRPr="004A2952" w:rsidRDefault="00FE0AF5" w:rsidP="00FE0AF5">
      <w:pPr>
        <w:jc w:val="both"/>
        <w:rPr>
          <w:sz w:val="24"/>
          <w:szCs w:val="24"/>
        </w:rPr>
      </w:pPr>
      <w:r w:rsidRPr="004A2952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  И.Ю. Кузнецова</w:t>
      </w:r>
    </w:p>
    <w:p w14:paraId="1EF394C1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19E66E4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34DDE3D7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D2AF146" w14:textId="77777777" w:rsidR="00526CB0" w:rsidRPr="004A2952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</w:t>
      </w:r>
      <w:r w:rsidR="001D1422" w:rsidRPr="004A2952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4A2952">
        <w:rPr>
          <w:rFonts w:eastAsia="SimSun"/>
          <w:sz w:val="24"/>
          <w:szCs w:val="24"/>
        </w:rPr>
        <w:t xml:space="preserve">             </w:t>
      </w:r>
      <w:r w:rsidRPr="004A2952">
        <w:rPr>
          <w:rFonts w:eastAsia="SimSun"/>
          <w:sz w:val="24"/>
          <w:szCs w:val="24"/>
        </w:rPr>
        <w:t xml:space="preserve">                 </w:t>
      </w:r>
      <w:r w:rsidR="00395725" w:rsidRPr="004A2952">
        <w:rPr>
          <w:sz w:val="28"/>
          <w:szCs w:val="28"/>
        </w:rPr>
        <w:t xml:space="preserve">                         </w:t>
      </w:r>
      <w:r w:rsidR="00DE1824" w:rsidRPr="004A2952">
        <w:rPr>
          <w:sz w:val="28"/>
          <w:szCs w:val="28"/>
        </w:rPr>
        <w:t xml:space="preserve">  </w:t>
      </w:r>
      <w:r w:rsidR="00395725" w:rsidRPr="004A2952">
        <w:rPr>
          <w:sz w:val="28"/>
          <w:szCs w:val="28"/>
        </w:rPr>
        <w:t xml:space="preserve">       </w:t>
      </w:r>
      <w:r w:rsidRPr="004A2952">
        <w:rPr>
          <w:rFonts w:eastAsia="SimSun"/>
          <w:sz w:val="24"/>
          <w:szCs w:val="24"/>
        </w:rPr>
        <w:t xml:space="preserve">   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 </w:t>
      </w:r>
      <w:r w:rsidRPr="004A2952">
        <w:rPr>
          <w:rFonts w:eastAsia="SimSun"/>
          <w:sz w:val="24"/>
          <w:szCs w:val="24"/>
        </w:rPr>
        <w:t xml:space="preserve">     </w:t>
      </w:r>
      <w:r w:rsidR="00DE1824" w:rsidRPr="004A2952">
        <w:rPr>
          <w:rFonts w:eastAsia="SimSun"/>
          <w:sz w:val="24"/>
          <w:szCs w:val="24"/>
        </w:rPr>
        <w:t>О</w:t>
      </w:r>
      <w:r w:rsidRPr="004A2952">
        <w:rPr>
          <w:rFonts w:eastAsia="SimSun"/>
          <w:sz w:val="24"/>
          <w:szCs w:val="24"/>
        </w:rPr>
        <w:t xml:space="preserve">.А. </w:t>
      </w:r>
      <w:r w:rsidR="00DE1824" w:rsidRPr="004A2952">
        <w:rPr>
          <w:rFonts w:eastAsia="SimSun"/>
          <w:sz w:val="24"/>
          <w:szCs w:val="24"/>
        </w:rPr>
        <w:t>Томин</w:t>
      </w:r>
    </w:p>
    <w:p w14:paraId="228EF0A7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60B30B1C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4FBE2636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29503F58" w14:textId="77777777" w:rsidR="00443F93" w:rsidRPr="008A1F31" w:rsidRDefault="00443F93" w:rsidP="00443F93">
      <w:pPr>
        <w:contextualSpacing/>
        <w:rPr>
          <w:rFonts w:eastAsia="SimSun"/>
          <w:sz w:val="24"/>
          <w:szCs w:val="24"/>
        </w:rPr>
      </w:pPr>
      <w:r w:rsidRPr="008A1F31">
        <w:rPr>
          <w:rFonts w:eastAsia="SimSun"/>
          <w:sz w:val="24"/>
          <w:szCs w:val="24"/>
        </w:rPr>
        <w:t xml:space="preserve">Председатель </w:t>
      </w:r>
    </w:p>
    <w:p w14:paraId="069ACAF2" w14:textId="77777777" w:rsidR="00443F93" w:rsidRPr="008A1F31" w:rsidRDefault="00443F93" w:rsidP="00443F93">
      <w:pPr>
        <w:contextualSpacing/>
        <w:rPr>
          <w:rFonts w:eastAsia="SimSun"/>
          <w:sz w:val="24"/>
          <w:szCs w:val="24"/>
        </w:rPr>
      </w:pPr>
      <w:r w:rsidRPr="008A1F31">
        <w:rPr>
          <w:rFonts w:eastAsia="SimSun"/>
          <w:sz w:val="24"/>
          <w:szCs w:val="24"/>
        </w:rPr>
        <w:t>Ассоциации работников</w:t>
      </w:r>
    </w:p>
    <w:p w14:paraId="7B684D53" w14:textId="77777777" w:rsidR="00443F93" w:rsidRPr="008A1F31" w:rsidRDefault="00443F93" w:rsidP="00443F93">
      <w:pPr>
        <w:contextualSpacing/>
        <w:rPr>
          <w:sz w:val="24"/>
          <w:szCs w:val="24"/>
        </w:rPr>
      </w:pPr>
      <w:r w:rsidRPr="008A1F31">
        <w:rPr>
          <w:rFonts w:eastAsia="SimSun"/>
          <w:sz w:val="24"/>
          <w:szCs w:val="24"/>
        </w:rPr>
        <w:t xml:space="preserve">здравоохранения </w:t>
      </w:r>
      <w:r w:rsidRPr="008A1F31">
        <w:rPr>
          <w:sz w:val="24"/>
          <w:szCs w:val="24"/>
        </w:rPr>
        <w:t xml:space="preserve">Ханты-Мансийского </w:t>
      </w:r>
    </w:p>
    <w:p w14:paraId="6B6B57D2" w14:textId="1014F812" w:rsidR="00443F93" w:rsidRPr="008A1F31" w:rsidRDefault="00443F93" w:rsidP="00443F93">
      <w:pPr>
        <w:rPr>
          <w:sz w:val="24"/>
          <w:szCs w:val="24"/>
        </w:rPr>
      </w:pPr>
      <w:r w:rsidRPr="008A1F31">
        <w:rPr>
          <w:sz w:val="24"/>
          <w:szCs w:val="24"/>
        </w:rPr>
        <w:t>автономного округа – Югры</w:t>
      </w:r>
      <w:r w:rsidRPr="008A1F31">
        <w:rPr>
          <w:rFonts w:eastAsia="SimSun"/>
          <w:sz w:val="24"/>
          <w:szCs w:val="24"/>
        </w:rPr>
        <w:t xml:space="preserve">                                                                        </w:t>
      </w:r>
      <w:r>
        <w:rPr>
          <w:rFonts w:eastAsia="SimSun"/>
          <w:sz w:val="24"/>
          <w:szCs w:val="24"/>
        </w:rPr>
        <w:t xml:space="preserve">         </w:t>
      </w:r>
      <w:bookmarkStart w:id="9" w:name="_GoBack"/>
      <w:bookmarkEnd w:id="9"/>
      <w:r w:rsidRPr="008A1F31">
        <w:rPr>
          <w:rFonts w:eastAsia="SimSun"/>
          <w:sz w:val="24"/>
          <w:szCs w:val="24"/>
        </w:rPr>
        <w:t xml:space="preserve">               В.А. Гильванов</w:t>
      </w:r>
    </w:p>
    <w:p w14:paraId="578ED13B" w14:textId="77777777" w:rsidR="00600698" w:rsidRPr="004A2952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4A2952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4A2952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75680B97" w14:textId="77777777" w:rsidR="004213E0" w:rsidRPr="004213E0" w:rsidRDefault="004213E0" w:rsidP="004213E0">
      <w:pPr>
        <w:contextualSpacing/>
        <w:jc w:val="both"/>
        <w:rPr>
          <w:sz w:val="24"/>
          <w:szCs w:val="24"/>
        </w:rPr>
      </w:pPr>
      <w:r w:rsidRPr="004213E0">
        <w:rPr>
          <w:sz w:val="24"/>
          <w:szCs w:val="24"/>
        </w:rPr>
        <w:t xml:space="preserve">Заместитель председателя </w:t>
      </w:r>
    </w:p>
    <w:p w14:paraId="33918CCD" w14:textId="77777777" w:rsidR="004213E0" w:rsidRPr="004213E0" w:rsidRDefault="004213E0" w:rsidP="004213E0">
      <w:pPr>
        <w:contextualSpacing/>
        <w:jc w:val="both"/>
        <w:rPr>
          <w:sz w:val="24"/>
          <w:szCs w:val="24"/>
        </w:rPr>
      </w:pPr>
      <w:r w:rsidRPr="004213E0">
        <w:rPr>
          <w:sz w:val="24"/>
          <w:szCs w:val="24"/>
        </w:rPr>
        <w:t>Ханты-Мансийской территориальной организации профсоюза</w:t>
      </w:r>
    </w:p>
    <w:p w14:paraId="3909D09A" w14:textId="22242E43" w:rsidR="00214CD8" w:rsidRDefault="004213E0" w:rsidP="004213E0">
      <w:pPr>
        <w:contextualSpacing/>
        <w:jc w:val="both"/>
        <w:rPr>
          <w:sz w:val="26"/>
          <w:szCs w:val="26"/>
        </w:rPr>
      </w:pPr>
      <w:r w:rsidRPr="004213E0">
        <w:rPr>
          <w:sz w:val="24"/>
          <w:szCs w:val="24"/>
        </w:rPr>
        <w:t>работников здравоохранения Российской Федерации</w:t>
      </w:r>
      <w:r w:rsidRPr="004213E0">
        <w:rPr>
          <w:sz w:val="24"/>
          <w:szCs w:val="24"/>
        </w:rPr>
        <w:tab/>
        <w:t xml:space="preserve">                              </w:t>
      </w:r>
      <w:r>
        <w:rPr>
          <w:sz w:val="24"/>
          <w:szCs w:val="24"/>
        </w:rPr>
        <w:t xml:space="preserve">      </w:t>
      </w:r>
      <w:r w:rsidRPr="004213E0">
        <w:rPr>
          <w:sz w:val="24"/>
          <w:szCs w:val="24"/>
        </w:rPr>
        <w:t xml:space="preserve">                 В.А. Слинкин</w:t>
      </w:r>
    </w:p>
    <w:sectPr w:rsidR="00214CD8" w:rsidSect="00467F58">
      <w:footerReference w:type="default" r:id="rId9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F93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207A"/>
    <w:rsid w:val="001025C0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193A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B2BA6"/>
    <w:rsid w:val="001C1EB9"/>
    <w:rsid w:val="001C4EC0"/>
    <w:rsid w:val="001C533F"/>
    <w:rsid w:val="001D1422"/>
    <w:rsid w:val="001E0303"/>
    <w:rsid w:val="001E1BA6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0AA5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450E6"/>
    <w:rsid w:val="00267D2F"/>
    <w:rsid w:val="002712C1"/>
    <w:rsid w:val="0027195D"/>
    <w:rsid w:val="002746AC"/>
    <w:rsid w:val="00275CB9"/>
    <w:rsid w:val="00277D03"/>
    <w:rsid w:val="00290055"/>
    <w:rsid w:val="00295F2A"/>
    <w:rsid w:val="002A1C10"/>
    <w:rsid w:val="002B2EE9"/>
    <w:rsid w:val="002D0D25"/>
    <w:rsid w:val="002D22BA"/>
    <w:rsid w:val="002E203B"/>
    <w:rsid w:val="002E56CF"/>
    <w:rsid w:val="002E6C1C"/>
    <w:rsid w:val="002F484F"/>
    <w:rsid w:val="002F54BA"/>
    <w:rsid w:val="00306C45"/>
    <w:rsid w:val="003162CB"/>
    <w:rsid w:val="00324192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746"/>
    <w:rsid w:val="00381C0E"/>
    <w:rsid w:val="0038325A"/>
    <w:rsid w:val="003846BD"/>
    <w:rsid w:val="00386E3D"/>
    <w:rsid w:val="003907E5"/>
    <w:rsid w:val="0039402D"/>
    <w:rsid w:val="0039506F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07283"/>
    <w:rsid w:val="004110B5"/>
    <w:rsid w:val="004149CE"/>
    <w:rsid w:val="00415BD7"/>
    <w:rsid w:val="004213E0"/>
    <w:rsid w:val="00427E0E"/>
    <w:rsid w:val="00432018"/>
    <w:rsid w:val="00433917"/>
    <w:rsid w:val="00435A93"/>
    <w:rsid w:val="00437B58"/>
    <w:rsid w:val="00443B4D"/>
    <w:rsid w:val="00443F93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A2952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2A79"/>
    <w:rsid w:val="00504180"/>
    <w:rsid w:val="00506017"/>
    <w:rsid w:val="00506139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A7A"/>
    <w:rsid w:val="005B4B12"/>
    <w:rsid w:val="005C7B59"/>
    <w:rsid w:val="005E2B5D"/>
    <w:rsid w:val="005E3135"/>
    <w:rsid w:val="005E39A8"/>
    <w:rsid w:val="005F2F04"/>
    <w:rsid w:val="005F62D2"/>
    <w:rsid w:val="00600698"/>
    <w:rsid w:val="00601CFC"/>
    <w:rsid w:val="0060377F"/>
    <w:rsid w:val="00604F8A"/>
    <w:rsid w:val="00615C7B"/>
    <w:rsid w:val="006203E3"/>
    <w:rsid w:val="0062142D"/>
    <w:rsid w:val="00624CD2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4ACE"/>
    <w:rsid w:val="006E588E"/>
    <w:rsid w:val="006F400D"/>
    <w:rsid w:val="006F5027"/>
    <w:rsid w:val="006F7976"/>
    <w:rsid w:val="00700F2E"/>
    <w:rsid w:val="007014B1"/>
    <w:rsid w:val="00704C16"/>
    <w:rsid w:val="00704ED9"/>
    <w:rsid w:val="00705864"/>
    <w:rsid w:val="00706681"/>
    <w:rsid w:val="00706E21"/>
    <w:rsid w:val="00715404"/>
    <w:rsid w:val="007171D6"/>
    <w:rsid w:val="00720DF6"/>
    <w:rsid w:val="00726550"/>
    <w:rsid w:val="007300BA"/>
    <w:rsid w:val="0073296B"/>
    <w:rsid w:val="00733C97"/>
    <w:rsid w:val="007507DC"/>
    <w:rsid w:val="00750F44"/>
    <w:rsid w:val="00767790"/>
    <w:rsid w:val="00782680"/>
    <w:rsid w:val="00782F87"/>
    <w:rsid w:val="0078300C"/>
    <w:rsid w:val="0078401D"/>
    <w:rsid w:val="00791022"/>
    <w:rsid w:val="00792FE7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1FDA"/>
    <w:rsid w:val="008840CE"/>
    <w:rsid w:val="00892616"/>
    <w:rsid w:val="00893A4E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27138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80034"/>
    <w:rsid w:val="0099165A"/>
    <w:rsid w:val="0099188C"/>
    <w:rsid w:val="0099229D"/>
    <w:rsid w:val="00993A27"/>
    <w:rsid w:val="009A3631"/>
    <w:rsid w:val="009A7064"/>
    <w:rsid w:val="009B25FE"/>
    <w:rsid w:val="009B30C6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9F5170"/>
    <w:rsid w:val="009F7C69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6C56"/>
    <w:rsid w:val="00AA759E"/>
    <w:rsid w:val="00AB1354"/>
    <w:rsid w:val="00AB7C73"/>
    <w:rsid w:val="00AB7F5F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C6CCD"/>
    <w:rsid w:val="00BE3930"/>
    <w:rsid w:val="00BE5883"/>
    <w:rsid w:val="00BF134C"/>
    <w:rsid w:val="00BF198F"/>
    <w:rsid w:val="00BF219B"/>
    <w:rsid w:val="00C10D8A"/>
    <w:rsid w:val="00C11C8A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0C5"/>
    <w:rsid w:val="00C972BF"/>
    <w:rsid w:val="00C97B6D"/>
    <w:rsid w:val="00CA3921"/>
    <w:rsid w:val="00CA44BC"/>
    <w:rsid w:val="00CA6996"/>
    <w:rsid w:val="00CB1B0F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5380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1A9E"/>
    <w:rsid w:val="00D767DA"/>
    <w:rsid w:val="00D77F0E"/>
    <w:rsid w:val="00D77F66"/>
    <w:rsid w:val="00D878C5"/>
    <w:rsid w:val="00D92D55"/>
    <w:rsid w:val="00DB1E7E"/>
    <w:rsid w:val="00DB32C3"/>
    <w:rsid w:val="00DB4D3F"/>
    <w:rsid w:val="00DB6275"/>
    <w:rsid w:val="00DB7D66"/>
    <w:rsid w:val="00DC0E0C"/>
    <w:rsid w:val="00DC6362"/>
    <w:rsid w:val="00DC7AB8"/>
    <w:rsid w:val="00DD51E4"/>
    <w:rsid w:val="00DD7DE1"/>
    <w:rsid w:val="00DE1824"/>
    <w:rsid w:val="00DE6E84"/>
    <w:rsid w:val="00DF4E47"/>
    <w:rsid w:val="00E01ADD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3595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310"/>
    <w:rsid w:val="00ED3DA3"/>
    <w:rsid w:val="00ED520C"/>
    <w:rsid w:val="00EE659E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3F8E"/>
    <w:rsid w:val="00F962D2"/>
    <w:rsid w:val="00FA0D75"/>
    <w:rsid w:val="00FA3A66"/>
    <w:rsid w:val="00FA439C"/>
    <w:rsid w:val="00FA7F00"/>
    <w:rsid w:val="00FB0D2B"/>
    <w:rsid w:val="00FB0DE6"/>
    <w:rsid w:val="00FB16F2"/>
    <w:rsid w:val="00FB2D0E"/>
    <w:rsid w:val="00FC19FC"/>
    <w:rsid w:val="00FC4480"/>
    <w:rsid w:val="00FD7AEC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CBA9A190-0F42-4A3C-9611-818F200C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35493-A5CF-41AB-BA16-47A987D79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6205</Words>
  <Characters>35374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31</cp:revision>
  <cp:lastPrinted>2024-02-16T03:28:00Z</cp:lastPrinted>
  <dcterms:created xsi:type="dcterms:W3CDTF">2024-02-16T03:48:00Z</dcterms:created>
  <dcterms:modified xsi:type="dcterms:W3CDTF">2025-02-25T06:00:00Z</dcterms:modified>
</cp:coreProperties>
</file>